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EF7" w:rsidRDefault="009C1EF7"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noProof/>
          <w:color w:val="373737"/>
          <w:sz w:val="24"/>
          <w:szCs w:val="24"/>
          <w:lang w:eastAsia="ru-RU"/>
        </w:rPr>
        <w:drawing>
          <wp:inline distT="0" distB="0" distL="0" distR="0">
            <wp:extent cx="6300470" cy="8893386"/>
            <wp:effectExtent l="0" t="0" r="5080" b="3175"/>
            <wp:docPr id="1" name="Рисунок 1" descr="C:\Users\79874\Downloads\положение о комиссии по контрол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874\Downloads\положение о комиссии по контролю.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893386"/>
                    </a:xfrm>
                    <a:prstGeom prst="rect">
                      <a:avLst/>
                    </a:prstGeom>
                    <a:noFill/>
                    <a:ln>
                      <a:noFill/>
                    </a:ln>
                  </pic:spPr>
                </pic:pic>
              </a:graphicData>
            </a:graphic>
          </wp:inline>
        </w:drawing>
      </w:r>
    </w:p>
    <w:p w:rsidR="009C1EF7" w:rsidRDefault="009C1EF7" w:rsidP="00462F72">
      <w:pPr>
        <w:spacing w:after="0" w:line="240" w:lineRule="auto"/>
        <w:jc w:val="both"/>
        <w:textAlignment w:val="baseline"/>
        <w:rPr>
          <w:rFonts w:ascii="Times New Roman" w:eastAsia="Times New Roman" w:hAnsi="Times New Roman" w:cs="Times New Roman"/>
          <w:color w:val="373737"/>
          <w:sz w:val="24"/>
          <w:szCs w:val="24"/>
          <w:lang w:eastAsia="ru-RU"/>
        </w:rPr>
      </w:pPr>
    </w:p>
    <w:p w:rsidR="009C1EF7" w:rsidRDefault="009C1EF7" w:rsidP="00462F72">
      <w:pPr>
        <w:spacing w:after="0" w:line="240" w:lineRule="auto"/>
        <w:jc w:val="both"/>
        <w:textAlignment w:val="baseline"/>
        <w:rPr>
          <w:rFonts w:ascii="Times New Roman" w:eastAsia="Times New Roman" w:hAnsi="Times New Roman" w:cs="Times New Roman"/>
          <w:color w:val="373737"/>
          <w:sz w:val="24"/>
          <w:szCs w:val="24"/>
          <w:lang w:eastAsia="ru-RU"/>
        </w:rPr>
      </w:pPr>
      <w:bookmarkStart w:id="0" w:name="_GoBack"/>
      <w:bookmarkEnd w:id="0"/>
    </w:p>
    <w:p w:rsidR="006C78A2" w:rsidRDefault="00FD524A"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lastRenderedPageBreak/>
        <w:t>2.4</w:t>
      </w:r>
      <w:r w:rsidR="006C78A2" w:rsidRPr="006C78A2">
        <w:rPr>
          <w:rFonts w:ascii="Times New Roman" w:eastAsia="Times New Roman" w:hAnsi="Times New Roman" w:cs="Times New Roman"/>
          <w:color w:val="373737"/>
          <w:sz w:val="24"/>
          <w:szCs w:val="24"/>
          <w:lang w:eastAsia="ru-RU"/>
        </w:rPr>
        <w:t>. Расширение ассортиментного перечня блюд, организация полноценного питания.</w:t>
      </w:r>
    </w:p>
    <w:p w:rsidR="00C340A7" w:rsidRPr="006C78A2" w:rsidRDefault="00C340A7" w:rsidP="00462F72">
      <w:pPr>
        <w:spacing w:after="0" w:line="240" w:lineRule="auto"/>
        <w:jc w:val="both"/>
        <w:textAlignment w:val="baseline"/>
        <w:rPr>
          <w:rFonts w:ascii="Times New Roman" w:eastAsia="Times New Roman" w:hAnsi="Times New Roman" w:cs="Times New Roman"/>
          <w:color w:val="373737"/>
          <w:sz w:val="24"/>
          <w:szCs w:val="24"/>
          <w:lang w:eastAsia="ru-RU"/>
        </w:rPr>
      </w:pPr>
    </w:p>
    <w:p w:rsidR="006C78A2" w:rsidRDefault="006C78A2" w:rsidP="00462F72">
      <w:pPr>
        <w:spacing w:after="0" w:line="240" w:lineRule="auto"/>
        <w:jc w:val="both"/>
        <w:textAlignment w:val="baseline"/>
        <w:rPr>
          <w:rFonts w:ascii="Times New Roman" w:eastAsia="Times New Roman" w:hAnsi="Times New Roman" w:cs="Times New Roman"/>
          <w:b/>
          <w:bCs/>
          <w:color w:val="373737"/>
          <w:sz w:val="24"/>
          <w:szCs w:val="24"/>
          <w:bdr w:val="none" w:sz="0" w:space="0" w:color="auto" w:frame="1"/>
          <w:lang w:eastAsia="ru-RU"/>
        </w:rPr>
      </w:pPr>
      <w:r w:rsidRPr="006C78A2">
        <w:rPr>
          <w:rFonts w:ascii="Times New Roman" w:eastAsia="Times New Roman" w:hAnsi="Times New Roman" w:cs="Times New Roman"/>
          <w:b/>
          <w:bCs/>
          <w:color w:val="373737"/>
          <w:sz w:val="24"/>
          <w:szCs w:val="24"/>
          <w:bdr w:val="none" w:sz="0" w:space="0" w:color="auto" w:frame="1"/>
          <w:lang w:eastAsia="ru-RU"/>
        </w:rPr>
        <w:t>3. Содержание и формы работы</w:t>
      </w:r>
    </w:p>
    <w:p w:rsidR="00C340A7" w:rsidRPr="006C78A2" w:rsidRDefault="00C340A7" w:rsidP="00462F72">
      <w:pPr>
        <w:spacing w:after="0" w:line="240" w:lineRule="auto"/>
        <w:jc w:val="both"/>
        <w:textAlignment w:val="baseline"/>
        <w:rPr>
          <w:rFonts w:ascii="Times New Roman" w:eastAsia="Times New Roman" w:hAnsi="Times New Roman" w:cs="Times New Roman"/>
          <w:color w:val="373737"/>
          <w:sz w:val="24"/>
          <w:szCs w:val="24"/>
          <w:lang w:eastAsia="ru-RU"/>
        </w:rPr>
      </w:pPr>
    </w:p>
    <w:p w:rsidR="000E1317"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3.1. </w:t>
      </w:r>
      <w:proofErr w:type="spellStart"/>
      <w:r w:rsidRPr="006C78A2">
        <w:rPr>
          <w:rFonts w:ascii="Times New Roman" w:eastAsia="Times New Roman" w:hAnsi="Times New Roman" w:cs="Times New Roman"/>
          <w:color w:val="373737"/>
          <w:sz w:val="24"/>
          <w:szCs w:val="24"/>
          <w:lang w:eastAsia="ru-RU"/>
        </w:rPr>
        <w:t>Бракеражная</w:t>
      </w:r>
      <w:proofErr w:type="spellEnd"/>
      <w:r w:rsidRPr="006C78A2">
        <w:rPr>
          <w:rFonts w:ascii="Times New Roman" w:eastAsia="Times New Roman" w:hAnsi="Times New Roman" w:cs="Times New Roman"/>
          <w:color w:val="373737"/>
          <w:sz w:val="24"/>
          <w:szCs w:val="24"/>
          <w:lang w:eastAsia="ru-RU"/>
        </w:rPr>
        <w:t xml:space="preserve"> комиссия в полном составе раб</w:t>
      </w:r>
      <w:r w:rsidR="000E1317">
        <w:rPr>
          <w:rFonts w:ascii="Times New Roman" w:eastAsia="Times New Roman" w:hAnsi="Times New Roman" w:cs="Times New Roman"/>
          <w:color w:val="373737"/>
          <w:sz w:val="24"/>
          <w:szCs w:val="24"/>
          <w:lang w:eastAsia="ru-RU"/>
        </w:rPr>
        <w:t>отает по утвержденному графику.</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3.2. </w:t>
      </w:r>
      <w:proofErr w:type="spellStart"/>
      <w:r w:rsidRPr="006C78A2">
        <w:rPr>
          <w:rFonts w:ascii="Times New Roman" w:eastAsia="Times New Roman" w:hAnsi="Times New Roman" w:cs="Times New Roman"/>
          <w:color w:val="373737"/>
          <w:sz w:val="24"/>
          <w:szCs w:val="24"/>
          <w:lang w:eastAsia="ru-RU"/>
        </w:rPr>
        <w:t>Бракеражный</w:t>
      </w:r>
      <w:proofErr w:type="spellEnd"/>
      <w:r w:rsidRPr="006C78A2">
        <w:rPr>
          <w:rFonts w:ascii="Times New Roman" w:eastAsia="Times New Roman" w:hAnsi="Times New Roman" w:cs="Times New Roman"/>
          <w:color w:val="373737"/>
          <w:sz w:val="24"/>
          <w:szCs w:val="24"/>
          <w:lang w:eastAsia="ru-RU"/>
        </w:rPr>
        <w:t xml:space="preserve"> контроль   проводится органолептическим методом. </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3.3. Бракераж пищи проводится до начала отпуска каждой вновь приготовленной партии.</w:t>
      </w:r>
      <w:r w:rsidR="000E1317">
        <w:rPr>
          <w:rFonts w:ascii="Times New Roman" w:eastAsia="Times New Roman" w:hAnsi="Times New Roman" w:cs="Times New Roman"/>
          <w:color w:val="373737"/>
          <w:sz w:val="24"/>
          <w:szCs w:val="24"/>
          <w:lang w:eastAsia="ru-RU"/>
        </w:rPr>
        <w:t xml:space="preserve"> </w:t>
      </w:r>
      <w:r w:rsidRPr="006C78A2">
        <w:rPr>
          <w:rFonts w:ascii="Times New Roman" w:eastAsia="Times New Roman" w:hAnsi="Times New Roman" w:cs="Times New Roman"/>
          <w:color w:val="373737"/>
          <w:sz w:val="24"/>
          <w:szCs w:val="24"/>
          <w:lang w:eastAsia="ru-RU"/>
        </w:rPr>
        <w:t>При проведении бракеража руководствоваться требованиями на полуфабрикаты, готовые блюда и кулинарные изделия.</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 3.4. Снятие </w:t>
      </w:r>
      <w:proofErr w:type="spellStart"/>
      <w:r w:rsidRPr="006C78A2">
        <w:rPr>
          <w:rFonts w:ascii="Times New Roman" w:eastAsia="Times New Roman" w:hAnsi="Times New Roman" w:cs="Times New Roman"/>
          <w:color w:val="373737"/>
          <w:sz w:val="24"/>
          <w:szCs w:val="24"/>
          <w:lang w:eastAsia="ru-RU"/>
        </w:rPr>
        <w:t>бракеражной</w:t>
      </w:r>
      <w:proofErr w:type="spellEnd"/>
      <w:r w:rsidRPr="006C78A2">
        <w:rPr>
          <w:rFonts w:ascii="Times New Roman" w:eastAsia="Times New Roman" w:hAnsi="Times New Roman" w:cs="Times New Roman"/>
          <w:color w:val="373737"/>
          <w:sz w:val="24"/>
          <w:szCs w:val="24"/>
          <w:lang w:eastAsia="ru-RU"/>
        </w:rPr>
        <w:t xml:space="preserve"> </w:t>
      </w:r>
      <w:r w:rsidR="00400F72">
        <w:rPr>
          <w:rFonts w:ascii="Times New Roman" w:eastAsia="Times New Roman" w:hAnsi="Times New Roman" w:cs="Times New Roman"/>
          <w:color w:val="373737"/>
          <w:sz w:val="24"/>
          <w:szCs w:val="24"/>
          <w:lang w:eastAsia="ru-RU"/>
        </w:rPr>
        <w:t xml:space="preserve">пробы осуществляется </w:t>
      </w:r>
      <w:r w:rsidRPr="006C78A2">
        <w:rPr>
          <w:rFonts w:ascii="Times New Roman" w:eastAsia="Times New Roman" w:hAnsi="Times New Roman" w:cs="Times New Roman"/>
          <w:color w:val="373737"/>
          <w:sz w:val="24"/>
          <w:szCs w:val="24"/>
          <w:lang w:eastAsia="ru-RU"/>
        </w:rPr>
        <w:t xml:space="preserve"> до начала раздачи готовой пищи.</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3.5. </w:t>
      </w:r>
      <w:proofErr w:type="spellStart"/>
      <w:r w:rsidRPr="006C78A2">
        <w:rPr>
          <w:rFonts w:ascii="Times New Roman" w:eastAsia="Times New Roman" w:hAnsi="Times New Roman" w:cs="Times New Roman"/>
          <w:color w:val="373737"/>
          <w:sz w:val="24"/>
          <w:szCs w:val="24"/>
          <w:lang w:eastAsia="ru-RU"/>
        </w:rPr>
        <w:t>Бракеражную</w:t>
      </w:r>
      <w:proofErr w:type="spellEnd"/>
      <w:r w:rsidRPr="006C78A2">
        <w:rPr>
          <w:rFonts w:ascii="Times New Roman" w:eastAsia="Times New Roman" w:hAnsi="Times New Roman" w:cs="Times New Roman"/>
          <w:color w:val="373737"/>
          <w:sz w:val="24"/>
          <w:szCs w:val="24"/>
          <w:lang w:eastAsia="ru-RU"/>
        </w:rPr>
        <w:t xml:space="preserve"> пробу берут из общего котла, предварительно перемешав тщательно пищу в котле.</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3.6.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3.7. Оценка качества блюд и кулинарных изделий заносится в журнал установленной формы и оформля</w:t>
      </w:r>
      <w:r w:rsidR="000E1317">
        <w:rPr>
          <w:rFonts w:ascii="Times New Roman" w:eastAsia="Times New Roman" w:hAnsi="Times New Roman" w:cs="Times New Roman"/>
          <w:color w:val="373737"/>
          <w:sz w:val="24"/>
          <w:szCs w:val="24"/>
          <w:lang w:eastAsia="ru-RU"/>
        </w:rPr>
        <w:t>ется подписями  членов комиссии.</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3.8. </w:t>
      </w:r>
      <w:proofErr w:type="spellStart"/>
      <w:r w:rsidRPr="006C78A2">
        <w:rPr>
          <w:rFonts w:ascii="Times New Roman" w:eastAsia="Times New Roman" w:hAnsi="Times New Roman" w:cs="Times New Roman"/>
          <w:color w:val="373737"/>
          <w:sz w:val="24"/>
          <w:szCs w:val="24"/>
          <w:lang w:eastAsia="ru-RU"/>
        </w:rPr>
        <w:t>Бракеражная</w:t>
      </w:r>
      <w:proofErr w:type="spellEnd"/>
      <w:r w:rsidRPr="006C78A2">
        <w:rPr>
          <w:rFonts w:ascii="Times New Roman" w:eastAsia="Times New Roman" w:hAnsi="Times New Roman" w:cs="Times New Roman"/>
          <w:color w:val="373737"/>
          <w:sz w:val="24"/>
          <w:szCs w:val="24"/>
          <w:lang w:eastAsia="ru-RU"/>
        </w:rPr>
        <w:t xml:space="preserve"> комиссия проверяет наличие суточных проб.</w:t>
      </w:r>
    </w:p>
    <w:p w:rsidR="006C78A2" w:rsidRDefault="006C78A2" w:rsidP="00462F72">
      <w:pPr>
        <w:spacing w:after="0" w:line="240" w:lineRule="auto"/>
        <w:jc w:val="both"/>
        <w:textAlignment w:val="baseline"/>
        <w:rPr>
          <w:rFonts w:ascii="Times New Roman" w:eastAsia="Times New Roman" w:hAnsi="Times New Roman" w:cs="Times New Roman"/>
          <w:b/>
          <w:bCs/>
          <w:color w:val="373737"/>
          <w:sz w:val="24"/>
          <w:szCs w:val="24"/>
          <w:bdr w:val="none" w:sz="0" w:space="0" w:color="auto" w:frame="1"/>
          <w:lang w:eastAsia="ru-RU"/>
        </w:rPr>
      </w:pPr>
      <w:r w:rsidRPr="006C78A2">
        <w:rPr>
          <w:rFonts w:ascii="Times New Roman" w:eastAsia="Times New Roman" w:hAnsi="Times New Roman" w:cs="Times New Roman"/>
          <w:b/>
          <w:bCs/>
          <w:color w:val="373737"/>
          <w:sz w:val="24"/>
          <w:szCs w:val="24"/>
          <w:bdr w:val="none" w:sz="0" w:space="0" w:color="auto" w:frame="1"/>
          <w:lang w:eastAsia="ru-RU"/>
        </w:rPr>
        <w:t>4. Управление и структура</w:t>
      </w:r>
    </w:p>
    <w:p w:rsidR="00877584" w:rsidRDefault="00877584" w:rsidP="00462F72">
      <w:pPr>
        <w:spacing w:after="0" w:line="240" w:lineRule="auto"/>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877584" w:rsidRPr="00877584" w:rsidRDefault="00877584" w:rsidP="00462F72">
      <w:pPr>
        <w:widowControl w:val="0"/>
        <w:tabs>
          <w:tab w:val="left" w:pos="1191"/>
        </w:tabs>
        <w:autoSpaceDE w:val="0"/>
        <w:autoSpaceDN w:val="0"/>
        <w:spacing w:before="120"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4.1.</w:t>
      </w:r>
      <w:r w:rsidRPr="00877584">
        <w:rPr>
          <w:rFonts w:ascii="Times New Roman" w:eastAsia="Times New Roman" w:hAnsi="Times New Roman" w:cs="Times New Roman"/>
          <w:sz w:val="24"/>
        </w:rPr>
        <w:t>Комиссия</w:t>
      </w:r>
      <w:r w:rsidRPr="00877584">
        <w:rPr>
          <w:rFonts w:ascii="Times New Roman" w:eastAsia="Times New Roman" w:hAnsi="Times New Roman" w:cs="Times New Roman"/>
          <w:spacing w:val="-1"/>
          <w:sz w:val="24"/>
        </w:rPr>
        <w:t xml:space="preserve"> </w:t>
      </w:r>
      <w:r w:rsidRPr="00877584">
        <w:rPr>
          <w:rFonts w:ascii="Times New Roman" w:eastAsia="Times New Roman" w:hAnsi="Times New Roman" w:cs="Times New Roman"/>
          <w:sz w:val="24"/>
        </w:rPr>
        <w:t>состоит</w:t>
      </w:r>
      <w:r w:rsidRPr="00877584">
        <w:rPr>
          <w:rFonts w:ascii="Times New Roman" w:eastAsia="Times New Roman" w:hAnsi="Times New Roman" w:cs="Times New Roman"/>
          <w:spacing w:val="-1"/>
          <w:sz w:val="24"/>
        </w:rPr>
        <w:t xml:space="preserve"> </w:t>
      </w:r>
      <w:r w:rsidRPr="00877584">
        <w:rPr>
          <w:rFonts w:ascii="Times New Roman" w:eastAsia="Times New Roman" w:hAnsi="Times New Roman" w:cs="Times New Roman"/>
          <w:sz w:val="24"/>
        </w:rPr>
        <w:t>из</w:t>
      </w:r>
      <w:r w:rsidRPr="00877584">
        <w:rPr>
          <w:rFonts w:ascii="Times New Roman" w:eastAsia="Times New Roman" w:hAnsi="Times New Roman" w:cs="Times New Roman"/>
          <w:spacing w:val="-3"/>
          <w:sz w:val="24"/>
        </w:rPr>
        <w:t xml:space="preserve"> </w:t>
      </w:r>
      <w:r w:rsidRPr="00877584">
        <w:rPr>
          <w:rFonts w:ascii="Times New Roman" w:eastAsia="Times New Roman" w:hAnsi="Times New Roman" w:cs="Times New Roman"/>
          <w:sz w:val="24"/>
        </w:rPr>
        <w:t>не</w:t>
      </w:r>
      <w:r w:rsidRPr="00877584">
        <w:rPr>
          <w:rFonts w:ascii="Times New Roman" w:eastAsia="Times New Roman" w:hAnsi="Times New Roman" w:cs="Times New Roman"/>
          <w:spacing w:val="-4"/>
          <w:sz w:val="24"/>
        </w:rPr>
        <w:t xml:space="preserve"> </w:t>
      </w:r>
      <w:r w:rsidRPr="00877584">
        <w:rPr>
          <w:rFonts w:ascii="Times New Roman" w:eastAsia="Times New Roman" w:hAnsi="Times New Roman" w:cs="Times New Roman"/>
          <w:sz w:val="24"/>
        </w:rPr>
        <w:t>менее</w:t>
      </w:r>
      <w:r w:rsidRPr="00877584">
        <w:rPr>
          <w:rFonts w:ascii="Times New Roman" w:eastAsia="Times New Roman" w:hAnsi="Times New Roman" w:cs="Times New Roman"/>
          <w:spacing w:val="-2"/>
          <w:sz w:val="24"/>
        </w:rPr>
        <w:t xml:space="preserve"> </w:t>
      </w:r>
      <w:r w:rsidRPr="00877584">
        <w:rPr>
          <w:rFonts w:ascii="Times New Roman" w:eastAsia="Times New Roman" w:hAnsi="Times New Roman" w:cs="Times New Roman"/>
          <w:sz w:val="24"/>
        </w:rPr>
        <w:t>3</w:t>
      </w:r>
      <w:r w:rsidRPr="00877584">
        <w:rPr>
          <w:rFonts w:ascii="Times New Roman" w:eastAsia="Times New Roman" w:hAnsi="Times New Roman" w:cs="Times New Roman"/>
          <w:spacing w:val="-1"/>
          <w:sz w:val="24"/>
        </w:rPr>
        <w:t xml:space="preserve"> </w:t>
      </w:r>
      <w:r w:rsidRPr="00877584">
        <w:rPr>
          <w:rFonts w:ascii="Times New Roman" w:eastAsia="Times New Roman" w:hAnsi="Times New Roman" w:cs="Times New Roman"/>
          <w:sz w:val="24"/>
        </w:rPr>
        <w:t>человек.</w:t>
      </w:r>
      <w:r w:rsidRPr="00877584">
        <w:rPr>
          <w:rFonts w:ascii="Times New Roman" w:eastAsia="Times New Roman" w:hAnsi="Times New Roman" w:cs="Times New Roman"/>
          <w:spacing w:val="-1"/>
          <w:sz w:val="24"/>
        </w:rPr>
        <w:t xml:space="preserve"> </w:t>
      </w:r>
      <w:r w:rsidRPr="00877584">
        <w:rPr>
          <w:rFonts w:ascii="Times New Roman" w:eastAsia="Times New Roman" w:hAnsi="Times New Roman" w:cs="Times New Roman"/>
          <w:sz w:val="24"/>
        </w:rPr>
        <w:t>В состав</w:t>
      </w:r>
      <w:r w:rsidRPr="00877584">
        <w:rPr>
          <w:rFonts w:ascii="Times New Roman" w:eastAsia="Times New Roman" w:hAnsi="Times New Roman" w:cs="Times New Roman"/>
          <w:spacing w:val="-2"/>
          <w:sz w:val="24"/>
        </w:rPr>
        <w:t xml:space="preserve"> </w:t>
      </w:r>
      <w:r w:rsidRPr="00877584">
        <w:rPr>
          <w:rFonts w:ascii="Times New Roman" w:eastAsia="Times New Roman" w:hAnsi="Times New Roman" w:cs="Times New Roman"/>
          <w:sz w:val="24"/>
        </w:rPr>
        <w:t>комиссии</w:t>
      </w:r>
      <w:r w:rsidRPr="00877584">
        <w:rPr>
          <w:rFonts w:ascii="Times New Roman" w:eastAsia="Times New Roman" w:hAnsi="Times New Roman" w:cs="Times New Roman"/>
          <w:spacing w:val="-1"/>
          <w:sz w:val="24"/>
        </w:rPr>
        <w:t xml:space="preserve"> </w:t>
      </w:r>
      <w:r w:rsidRPr="00877584">
        <w:rPr>
          <w:rFonts w:ascii="Times New Roman" w:eastAsia="Times New Roman" w:hAnsi="Times New Roman" w:cs="Times New Roman"/>
          <w:sz w:val="24"/>
        </w:rPr>
        <w:t>могут</w:t>
      </w:r>
      <w:r w:rsidRPr="00877584">
        <w:rPr>
          <w:rFonts w:ascii="Times New Roman" w:eastAsia="Times New Roman" w:hAnsi="Times New Roman" w:cs="Times New Roman"/>
          <w:spacing w:val="-1"/>
          <w:sz w:val="24"/>
        </w:rPr>
        <w:t xml:space="preserve"> </w:t>
      </w:r>
      <w:r w:rsidRPr="00877584">
        <w:rPr>
          <w:rFonts w:ascii="Times New Roman" w:eastAsia="Times New Roman" w:hAnsi="Times New Roman" w:cs="Times New Roman"/>
          <w:sz w:val="24"/>
        </w:rPr>
        <w:t>входить:</w:t>
      </w:r>
    </w:p>
    <w:p w:rsidR="00877584" w:rsidRPr="00877584" w:rsidRDefault="00877584" w:rsidP="00462F72">
      <w:pPr>
        <w:widowControl w:val="0"/>
        <w:numPr>
          <w:ilvl w:val="2"/>
          <w:numId w:val="5"/>
        </w:numPr>
        <w:tabs>
          <w:tab w:val="left" w:pos="1531"/>
          <w:tab w:val="left" w:pos="1532"/>
        </w:tabs>
        <w:autoSpaceDE w:val="0"/>
        <w:autoSpaceDN w:val="0"/>
        <w:spacing w:before="124" w:after="0" w:line="237" w:lineRule="auto"/>
        <w:ind w:right="112"/>
        <w:jc w:val="both"/>
        <w:rPr>
          <w:rFonts w:ascii="Times New Roman" w:eastAsia="Times New Roman" w:hAnsi="Times New Roman" w:cs="Times New Roman"/>
          <w:sz w:val="24"/>
        </w:rPr>
      </w:pPr>
      <w:r w:rsidRPr="00877584">
        <w:rPr>
          <w:rFonts w:ascii="Times New Roman" w:eastAsia="Times New Roman" w:hAnsi="Times New Roman" w:cs="Times New Roman"/>
          <w:sz w:val="24"/>
        </w:rPr>
        <w:t>представитель</w:t>
      </w:r>
      <w:r w:rsidRPr="00877584">
        <w:rPr>
          <w:rFonts w:ascii="Times New Roman" w:eastAsia="Times New Roman" w:hAnsi="Times New Roman" w:cs="Times New Roman"/>
          <w:spacing w:val="27"/>
          <w:sz w:val="24"/>
        </w:rPr>
        <w:t xml:space="preserve"> </w:t>
      </w:r>
      <w:r w:rsidRPr="00877584">
        <w:rPr>
          <w:rFonts w:ascii="Times New Roman" w:eastAsia="Times New Roman" w:hAnsi="Times New Roman" w:cs="Times New Roman"/>
          <w:sz w:val="24"/>
        </w:rPr>
        <w:t>администрации:</w:t>
      </w:r>
      <w:r w:rsidRPr="00877584">
        <w:rPr>
          <w:rFonts w:ascii="Times New Roman" w:eastAsia="Times New Roman" w:hAnsi="Times New Roman" w:cs="Times New Roman"/>
          <w:spacing w:val="27"/>
          <w:sz w:val="24"/>
        </w:rPr>
        <w:t xml:space="preserve"> </w:t>
      </w:r>
      <w:r w:rsidRPr="00877584">
        <w:rPr>
          <w:rFonts w:ascii="Times New Roman" w:eastAsia="Times New Roman" w:hAnsi="Times New Roman" w:cs="Times New Roman"/>
          <w:sz w:val="24"/>
        </w:rPr>
        <w:t>директор</w:t>
      </w:r>
      <w:r w:rsidRPr="00877584">
        <w:rPr>
          <w:rFonts w:ascii="Times New Roman" w:eastAsia="Times New Roman" w:hAnsi="Times New Roman" w:cs="Times New Roman"/>
          <w:spacing w:val="27"/>
          <w:sz w:val="24"/>
        </w:rPr>
        <w:t xml:space="preserve"> </w:t>
      </w:r>
      <w:r w:rsidRPr="00877584">
        <w:rPr>
          <w:rFonts w:ascii="Times New Roman" w:eastAsia="Times New Roman" w:hAnsi="Times New Roman" w:cs="Times New Roman"/>
          <w:sz w:val="24"/>
        </w:rPr>
        <w:t>школы</w:t>
      </w:r>
      <w:r w:rsidRPr="00877584">
        <w:rPr>
          <w:rFonts w:ascii="Times New Roman" w:eastAsia="Times New Roman" w:hAnsi="Times New Roman" w:cs="Times New Roman"/>
          <w:spacing w:val="26"/>
          <w:sz w:val="24"/>
        </w:rPr>
        <w:t xml:space="preserve"> </w:t>
      </w:r>
      <w:r w:rsidRPr="00877584">
        <w:rPr>
          <w:rFonts w:ascii="Times New Roman" w:eastAsia="Times New Roman" w:hAnsi="Times New Roman" w:cs="Times New Roman"/>
          <w:sz w:val="24"/>
        </w:rPr>
        <w:t>или</w:t>
      </w:r>
      <w:r w:rsidRPr="00877584">
        <w:rPr>
          <w:rFonts w:ascii="Times New Roman" w:eastAsia="Times New Roman" w:hAnsi="Times New Roman" w:cs="Times New Roman"/>
          <w:spacing w:val="26"/>
          <w:sz w:val="24"/>
        </w:rPr>
        <w:t xml:space="preserve"> </w:t>
      </w:r>
      <w:r w:rsidRPr="00877584">
        <w:rPr>
          <w:rFonts w:ascii="Times New Roman" w:eastAsia="Times New Roman" w:hAnsi="Times New Roman" w:cs="Times New Roman"/>
          <w:sz w:val="24"/>
        </w:rPr>
        <w:t>его</w:t>
      </w:r>
      <w:r w:rsidRPr="00877584">
        <w:rPr>
          <w:rFonts w:ascii="Times New Roman" w:eastAsia="Times New Roman" w:hAnsi="Times New Roman" w:cs="Times New Roman"/>
          <w:spacing w:val="26"/>
          <w:sz w:val="24"/>
        </w:rPr>
        <w:t xml:space="preserve"> </w:t>
      </w:r>
      <w:r w:rsidRPr="00877584">
        <w:rPr>
          <w:rFonts w:ascii="Times New Roman" w:eastAsia="Times New Roman" w:hAnsi="Times New Roman" w:cs="Times New Roman"/>
          <w:sz w:val="24"/>
        </w:rPr>
        <w:t>заместитель</w:t>
      </w:r>
      <w:r w:rsidRPr="00877584">
        <w:rPr>
          <w:rFonts w:ascii="Times New Roman" w:eastAsia="Times New Roman" w:hAnsi="Times New Roman" w:cs="Times New Roman"/>
          <w:spacing w:val="26"/>
          <w:sz w:val="24"/>
        </w:rPr>
        <w:t xml:space="preserve"> </w:t>
      </w:r>
      <w:r w:rsidRPr="00877584">
        <w:rPr>
          <w:rFonts w:ascii="Times New Roman" w:eastAsia="Times New Roman" w:hAnsi="Times New Roman" w:cs="Times New Roman"/>
          <w:sz w:val="24"/>
        </w:rPr>
        <w:t>(председатель</w:t>
      </w:r>
      <w:r w:rsidR="00B54C47">
        <w:rPr>
          <w:rFonts w:ascii="Times New Roman" w:eastAsia="Times New Roman" w:hAnsi="Times New Roman" w:cs="Times New Roman"/>
          <w:sz w:val="24"/>
        </w:rPr>
        <w:t xml:space="preserve"> </w:t>
      </w:r>
      <w:r w:rsidRPr="00877584">
        <w:rPr>
          <w:rFonts w:ascii="Times New Roman" w:eastAsia="Times New Roman" w:hAnsi="Times New Roman" w:cs="Times New Roman"/>
          <w:spacing w:val="-57"/>
          <w:sz w:val="24"/>
        </w:rPr>
        <w:t xml:space="preserve"> </w:t>
      </w:r>
      <w:r w:rsidRPr="00877584">
        <w:rPr>
          <w:rFonts w:ascii="Times New Roman" w:eastAsia="Times New Roman" w:hAnsi="Times New Roman" w:cs="Times New Roman"/>
          <w:sz w:val="24"/>
        </w:rPr>
        <w:t>комиссии),</w:t>
      </w:r>
      <w:r w:rsidRPr="00877584">
        <w:rPr>
          <w:rFonts w:ascii="Times New Roman" w:eastAsia="Times New Roman" w:hAnsi="Times New Roman" w:cs="Times New Roman"/>
          <w:spacing w:val="-1"/>
          <w:sz w:val="24"/>
        </w:rPr>
        <w:t xml:space="preserve"> </w:t>
      </w:r>
      <w:r w:rsidRPr="00877584">
        <w:rPr>
          <w:rFonts w:ascii="Times New Roman" w:eastAsia="Times New Roman" w:hAnsi="Times New Roman" w:cs="Times New Roman"/>
          <w:sz w:val="24"/>
        </w:rPr>
        <w:t>завхоз;</w:t>
      </w:r>
    </w:p>
    <w:p w:rsidR="00877584" w:rsidRPr="00877584" w:rsidRDefault="00877584" w:rsidP="00462F72">
      <w:pPr>
        <w:widowControl w:val="0"/>
        <w:numPr>
          <w:ilvl w:val="2"/>
          <w:numId w:val="5"/>
        </w:numPr>
        <w:tabs>
          <w:tab w:val="left" w:pos="1531"/>
          <w:tab w:val="left" w:pos="1532"/>
        </w:tabs>
        <w:autoSpaceDE w:val="0"/>
        <w:autoSpaceDN w:val="0"/>
        <w:spacing w:after="0" w:line="293" w:lineRule="exact"/>
        <w:ind w:hanging="361"/>
        <w:jc w:val="both"/>
        <w:rPr>
          <w:rFonts w:ascii="Times New Roman" w:eastAsia="Times New Roman" w:hAnsi="Times New Roman" w:cs="Times New Roman"/>
          <w:sz w:val="24"/>
        </w:rPr>
      </w:pPr>
      <w:r w:rsidRPr="00877584">
        <w:rPr>
          <w:rFonts w:ascii="Times New Roman" w:eastAsia="Times New Roman" w:hAnsi="Times New Roman" w:cs="Times New Roman"/>
          <w:sz w:val="24"/>
        </w:rPr>
        <w:t>педагогические</w:t>
      </w:r>
      <w:r w:rsidRPr="00877584">
        <w:rPr>
          <w:rFonts w:ascii="Times New Roman" w:eastAsia="Times New Roman" w:hAnsi="Times New Roman" w:cs="Times New Roman"/>
          <w:spacing w:val="-7"/>
          <w:sz w:val="24"/>
        </w:rPr>
        <w:t xml:space="preserve"> </w:t>
      </w:r>
      <w:r w:rsidRPr="00877584">
        <w:rPr>
          <w:rFonts w:ascii="Times New Roman" w:eastAsia="Times New Roman" w:hAnsi="Times New Roman" w:cs="Times New Roman"/>
          <w:sz w:val="24"/>
        </w:rPr>
        <w:t>сотрудники;</w:t>
      </w:r>
    </w:p>
    <w:p w:rsidR="00877584" w:rsidRPr="00877584" w:rsidRDefault="00877584" w:rsidP="00462F72">
      <w:pPr>
        <w:widowControl w:val="0"/>
        <w:numPr>
          <w:ilvl w:val="2"/>
          <w:numId w:val="5"/>
        </w:numPr>
        <w:tabs>
          <w:tab w:val="left" w:pos="1531"/>
          <w:tab w:val="left" w:pos="1532"/>
        </w:tabs>
        <w:autoSpaceDE w:val="0"/>
        <w:autoSpaceDN w:val="0"/>
        <w:spacing w:after="0" w:line="293" w:lineRule="exact"/>
        <w:ind w:hanging="361"/>
        <w:jc w:val="both"/>
        <w:rPr>
          <w:rFonts w:ascii="Times New Roman" w:eastAsia="Times New Roman" w:hAnsi="Times New Roman" w:cs="Times New Roman"/>
          <w:sz w:val="24"/>
        </w:rPr>
      </w:pPr>
      <w:r w:rsidRPr="00877584">
        <w:rPr>
          <w:rFonts w:ascii="Times New Roman" w:eastAsia="Times New Roman" w:hAnsi="Times New Roman" w:cs="Times New Roman"/>
          <w:sz w:val="24"/>
        </w:rPr>
        <w:t>повара;</w:t>
      </w:r>
    </w:p>
    <w:p w:rsidR="00877584" w:rsidRPr="00877584" w:rsidRDefault="00877584" w:rsidP="00462F72">
      <w:pPr>
        <w:widowControl w:val="0"/>
        <w:numPr>
          <w:ilvl w:val="2"/>
          <w:numId w:val="5"/>
        </w:numPr>
        <w:tabs>
          <w:tab w:val="left" w:pos="1531"/>
          <w:tab w:val="left" w:pos="1532"/>
        </w:tabs>
        <w:autoSpaceDE w:val="0"/>
        <w:autoSpaceDN w:val="0"/>
        <w:spacing w:after="0" w:line="293" w:lineRule="exact"/>
        <w:ind w:hanging="361"/>
        <w:jc w:val="both"/>
        <w:rPr>
          <w:rFonts w:ascii="Times New Roman" w:eastAsia="Times New Roman" w:hAnsi="Times New Roman" w:cs="Times New Roman"/>
          <w:sz w:val="24"/>
        </w:rPr>
      </w:pPr>
      <w:r w:rsidRPr="00877584">
        <w:rPr>
          <w:rFonts w:ascii="Times New Roman" w:eastAsia="Times New Roman" w:hAnsi="Times New Roman" w:cs="Times New Roman"/>
          <w:sz w:val="24"/>
        </w:rPr>
        <w:t>представитель</w:t>
      </w:r>
      <w:r w:rsidRPr="00877584">
        <w:rPr>
          <w:rFonts w:ascii="Times New Roman" w:eastAsia="Times New Roman" w:hAnsi="Times New Roman" w:cs="Times New Roman"/>
          <w:spacing w:val="-4"/>
          <w:sz w:val="24"/>
        </w:rPr>
        <w:t xml:space="preserve"> </w:t>
      </w:r>
      <w:r w:rsidRPr="00877584">
        <w:rPr>
          <w:rFonts w:ascii="Times New Roman" w:eastAsia="Times New Roman" w:hAnsi="Times New Roman" w:cs="Times New Roman"/>
          <w:sz w:val="24"/>
        </w:rPr>
        <w:t>родительской</w:t>
      </w:r>
      <w:r w:rsidRPr="00877584">
        <w:rPr>
          <w:rFonts w:ascii="Times New Roman" w:eastAsia="Times New Roman" w:hAnsi="Times New Roman" w:cs="Times New Roman"/>
          <w:spacing w:val="-4"/>
          <w:sz w:val="24"/>
        </w:rPr>
        <w:t xml:space="preserve"> </w:t>
      </w:r>
      <w:r w:rsidRPr="00877584">
        <w:rPr>
          <w:rFonts w:ascii="Times New Roman" w:eastAsia="Times New Roman" w:hAnsi="Times New Roman" w:cs="Times New Roman"/>
          <w:sz w:val="24"/>
        </w:rPr>
        <w:t>общественности</w:t>
      </w:r>
      <w:r w:rsidRPr="00877584">
        <w:rPr>
          <w:rFonts w:ascii="Times New Roman" w:eastAsia="Times New Roman" w:hAnsi="Times New Roman" w:cs="Times New Roman"/>
          <w:spacing w:val="-2"/>
          <w:sz w:val="24"/>
        </w:rPr>
        <w:t xml:space="preserve"> </w:t>
      </w:r>
      <w:r w:rsidRPr="00877584">
        <w:rPr>
          <w:rFonts w:ascii="Times New Roman" w:eastAsia="Times New Roman" w:hAnsi="Times New Roman" w:cs="Times New Roman"/>
          <w:sz w:val="24"/>
        </w:rPr>
        <w:t>общеобразовательной</w:t>
      </w:r>
      <w:r w:rsidRPr="00877584">
        <w:rPr>
          <w:rFonts w:ascii="Times New Roman" w:eastAsia="Times New Roman" w:hAnsi="Times New Roman" w:cs="Times New Roman"/>
          <w:spacing w:val="-4"/>
          <w:sz w:val="24"/>
        </w:rPr>
        <w:t xml:space="preserve"> </w:t>
      </w:r>
      <w:r w:rsidRPr="00877584">
        <w:rPr>
          <w:rFonts w:ascii="Times New Roman" w:eastAsia="Times New Roman" w:hAnsi="Times New Roman" w:cs="Times New Roman"/>
          <w:sz w:val="24"/>
        </w:rPr>
        <w:t>организации.</w:t>
      </w:r>
    </w:p>
    <w:p w:rsidR="00877584" w:rsidRDefault="00877584" w:rsidP="00462F72">
      <w:pPr>
        <w:spacing w:after="0" w:line="240" w:lineRule="auto"/>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4.2. Лица, проводящие органолептическую оценку пищи должны быть ознакомлены с методикой проведения данного анализа (приложение).</w:t>
      </w:r>
    </w:p>
    <w:p w:rsidR="006C78A2" w:rsidRDefault="006C78A2" w:rsidP="00462F72">
      <w:pPr>
        <w:spacing w:after="0" w:line="240" w:lineRule="auto"/>
        <w:jc w:val="both"/>
        <w:textAlignment w:val="baseline"/>
        <w:rPr>
          <w:rFonts w:ascii="Times New Roman" w:eastAsia="Times New Roman" w:hAnsi="Times New Roman" w:cs="Times New Roman"/>
          <w:b/>
          <w:bCs/>
          <w:color w:val="373737"/>
          <w:sz w:val="24"/>
          <w:szCs w:val="24"/>
          <w:bdr w:val="none" w:sz="0" w:space="0" w:color="auto" w:frame="1"/>
          <w:lang w:eastAsia="ru-RU"/>
        </w:rPr>
      </w:pPr>
      <w:r w:rsidRPr="006C78A2">
        <w:rPr>
          <w:rFonts w:ascii="Times New Roman" w:eastAsia="Times New Roman" w:hAnsi="Times New Roman" w:cs="Times New Roman"/>
          <w:b/>
          <w:bCs/>
          <w:color w:val="373737"/>
          <w:sz w:val="24"/>
          <w:szCs w:val="24"/>
          <w:bdr w:val="none" w:sz="0" w:space="0" w:color="auto" w:frame="1"/>
          <w:lang w:eastAsia="ru-RU"/>
        </w:rPr>
        <w:t xml:space="preserve">5. Документация </w:t>
      </w:r>
      <w:proofErr w:type="spellStart"/>
      <w:r w:rsidRPr="006C78A2">
        <w:rPr>
          <w:rFonts w:ascii="Times New Roman" w:eastAsia="Times New Roman" w:hAnsi="Times New Roman" w:cs="Times New Roman"/>
          <w:b/>
          <w:bCs/>
          <w:color w:val="373737"/>
          <w:sz w:val="24"/>
          <w:szCs w:val="24"/>
          <w:bdr w:val="none" w:sz="0" w:space="0" w:color="auto" w:frame="1"/>
          <w:lang w:eastAsia="ru-RU"/>
        </w:rPr>
        <w:t>бракеражной</w:t>
      </w:r>
      <w:proofErr w:type="spellEnd"/>
      <w:r w:rsidRPr="006C78A2">
        <w:rPr>
          <w:rFonts w:ascii="Times New Roman" w:eastAsia="Times New Roman" w:hAnsi="Times New Roman" w:cs="Times New Roman"/>
          <w:b/>
          <w:bCs/>
          <w:color w:val="373737"/>
          <w:sz w:val="24"/>
          <w:szCs w:val="24"/>
          <w:bdr w:val="none" w:sz="0" w:space="0" w:color="auto" w:frame="1"/>
          <w:lang w:eastAsia="ru-RU"/>
        </w:rPr>
        <w:t xml:space="preserve"> комиссии</w:t>
      </w:r>
    </w:p>
    <w:p w:rsidR="00C340A7" w:rsidRPr="006C78A2" w:rsidRDefault="00C340A7" w:rsidP="00462F72">
      <w:pPr>
        <w:spacing w:after="0" w:line="240" w:lineRule="auto"/>
        <w:jc w:val="both"/>
        <w:textAlignment w:val="baseline"/>
        <w:rPr>
          <w:rFonts w:ascii="Times New Roman" w:eastAsia="Times New Roman" w:hAnsi="Times New Roman" w:cs="Times New Roman"/>
          <w:color w:val="373737"/>
          <w:sz w:val="24"/>
          <w:szCs w:val="24"/>
          <w:lang w:eastAsia="ru-RU"/>
        </w:rPr>
      </w:pP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b/>
          <w:bCs/>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5.1</w:t>
      </w:r>
      <w:r w:rsidRPr="006C78A2">
        <w:rPr>
          <w:rFonts w:ascii="Times New Roman" w:eastAsia="Times New Roman" w:hAnsi="Times New Roman" w:cs="Times New Roman"/>
          <w:b/>
          <w:bCs/>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 xml:space="preserve">Результаты </w:t>
      </w:r>
      <w:proofErr w:type="spellStart"/>
      <w:r w:rsidRPr="006C78A2">
        <w:rPr>
          <w:rFonts w:ascii="Times New Roman" w:eastAsia="Times New Roman" w:hAnsi="Times New Roman" w:cs="Times New Roman"/>
          <w:color w:val="373737"/>
          <w:sz w:val="24"/>
          <w:szCs w:val="24"/>
          <w:lang w:eastAsia="ru-RU"/>
        </w:rPr>
        <w:t>бракеражной</w:t>
      </w:r>
      <w:proofErr w:type="spellEnd"/>
      <w:r w:rsidRPr="006C78A2">
        <w:rPr>
          <w:rFonts w:ascii="Times New Roman" w:eastAsia="Times New Roman" w:hAnsi="Times New Roman" w:cs="Times New Roman"/>
          <w:color w:val="373737"/>
          <w:sz w:val="24"/>
          <w:szCs w:val="24"/>
          <w:lang w:eastAsia="ru-RU"/>
        </w:rPr>
        <w:t xml:space="preserve"> пробы заносятся в </w:t>
      </w:r>
      <w:proofErr w:type="spellStart"/>
      <w:r w:rsidRPr="006C78A2">
        <w:rPr>
          <w:rFonts w:ascii="Times New Roman" w:eastAsia="Times New Roman" w:hAnsi="Times New Roman" w:cs="Times New Roman"/>
          <w:color w:val="373737"/>
          <w:sz w:val="24"/>
          <w:szCs w:val="24"/>
          <w:lang w:eastAsia="ru-RU"/>
        </w:rPr>
        <w:t>бракеражный</w:t>
      </w:r>
      <w:proofErr w:type="spellEnd"/>
      <w:r w:rsidRPr="006C78A2">
        <w:rPr>
          <w:rFonts w:ascii="Times New Roman" w:eastAsia="Times New Roman" w:hAnsi="Times New Roman" w:cs="Times New Roman"/>
          <w:color w:val="373737"/>
          <w:sz w:val="24"/>
          <w:szCs w:val="24"/>
          <w:lang w:eastAsia="ru-RU"/>
        </w:rPr>
        <w:t xml:space="preserve"> журнал установленного образца «Журнал бракеража готовой  продукции».</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5.2. В </w:t>
      </w:r>
      <w:proofErr w:type="spellStart"/>
      <w:r w:rsidRPr="006C78A2">
        <w:rPr>
          <w:rFonts w:ascii="Times New Roman" w:eastAsia="Times New Roman" w:hAnsi="Times New Roman" w:cs="Times New Roman"/>
          <w:color w:val="373737"/>
          <w:sz w:val="24"/>
          <w:szCs w:val="24"/>
          <w:lang w:eastAsia="ru-RU"/>
        </w:rPr>
        <w:t>бракеражном</w:t>
      </w:r>
      <w:proofErr w:type="spellEnd"/>
      <w:r w:rsidRPr="006C78A2">
        <w:rPr>
          <w:rFonts w:ascii="Times New Roman" w:eastAsia="Times New Roman" w:hAnsi="Times New Roman" w:cs="Times New Roman"/>
          <w:color w:val="373737"/>
          <w:sz w:val="24"/>
          <w:szCs w:val="24"/>
          <w:lang w:eastAsia="ru-RU"/>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5.3. </w:t>
      </w:r>
      <w:proofErr w:type="spellStart"/>
      <w:r w:rsidRPr="006C78A2">
        <w:rPr>
          <w:rFonts w:ascii="Times New Roman" w:eastAsia="Times New Roman" w:hAnsi="Times New Roman" w:cs="Times New Roman"/>
          <w:color w:val="373737"/>
          <w:sz w:val="24"/>
          <w:szCs w:val="24"/>
          <w:lang w:eastAsia="ru-RU"/>
        </w:rPr>
        <w:t>Бракеражный</w:t>
      </w:r>
      <w:proofErr w:type="spellEnd"/>
      <w:r w:rsidRPr="006C78A2">
        <w:rPr>
          <w:rFonts w:ascii="Times New Roman" w:eastAsia="Times New Roman" w:hAnsi="Times New Roman" w:cs="Times New Roman"/>
          <w:color w:val="373737"/>
          <w:sz w:val="24"/>
          <w:szCs w:val="24"/>
          <w:lang w:eastAsia="ru-RU"/>
        </w:rPr>
        <w:t xml:space="preserve"> журнал должен быть пронумерован, прошнурован и скреплен   печатью учреждения; хранится </w:t>
      </w:r>
      <w:proofErr w:type="spellStart"/>
      <w:r w:rsidRPr="006C78A2">
        <w:rPr>
          <w:rFonts w:ascii="Times New Roman" w:eastAsia="Times New Roman" w:hAnsi="Times New Roman" w:cs="Times New Roman"/>
          <w:color w:val="373737"/>
          <w:sz w:val="24"/>
          <w:szCs w:val="24"/>
          <w:lang w:eastAsia="ru-RU"/>
        </w:rPr>
        <w:t>бракеражный</w:t>
      </w:r>
      <w:proofErr w:type="spellEnd"/>
      <w:r w:rsidRPr="006C78A2">
        <w:rPr>
          <w:rFonts w:ascii="Times New Roman" w:eastAsia="Times New Roman" w:hAnsi="Times New Roman" w:cs="Times New Roman"/>
          <w:color w:val="373737"/>
          <w:sz w:val="24"/>
          <w:szCs w:val="24"/>
          <w:lang w:eastAsia="ru-RU"/>
        </w:rPr>
        <w:t xml:space="preserve"> журнал у заведующего столовой.</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b/>
          <w:bCs/>
          <w:color w:val="373737"/>
          <w:sz w:val="24"/>
          <w:szCs w:val="24"/>
          <w:bdr w:val="none" w:sz="0" w:space="0" w:color="auto" w:frame="1"/>
          <w:lang w:eastAsia="ru-RU"/>
        </w:rPr>
        <w:lastRenderedPageBreak/>
        <w:t>6. Методика органолептической оценки пищи</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6.2.  Затем определяется запах пищи. Запах определяется при затаённом дыхании. </w:t>
      </w:r>
      <w:proofErr w:type="gramStart"/>
      <w:r w:rsidRPr="006C78A2">
        <w:rPr>
          <w:rFonts w:ascii="Times New Roman" w:eastAsia="Times New Roman" w:hAnsi="Times New Roman" w:cs="Times New Roman"/>
          <w:color w:val="373737"/>
          <w:sz w:val="24"/>
          <w:szCs w:val="24"/>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6C78A2">
        <w:rPr>
          <w:rFonts w:ascii="Times New Roman" w:eastAsia="Times New Roman" w:hAnsi="Times New Roman" w:cs="Times New Roman"/>
          <w:color w:val="373737"/>
          <w:sz w:val="24"/>
          <w:szCs w:val="24"/>
          <w:lang w:eastAsia="ru-RU"/>
        </w:rPr>
        <w:t xml:space="preserve"> </w:t>
      </w:r>
      <w:proofErr w:type="gramStart"/>
      <w:r w:rsidRPr="006C78A2">
        <w:rPr>
          <w:rFonts w:ascii="Times New Roman" w:eastAsia="Times New Roman" w:hAnsi="Times New Roman" w:cs="Times New Roman"/>
          <w:color w:val="373737"/>
          <w:sz w:val="24"/>
          <w:szCs w:val="24"/>
          <w:lang w:eastAsia="ru-RU"/>
        </w:rPr>
        <w:t>Специфический запах обозначается: селёдочный, чесночный, мятный, ванильный, нефтепродуктов и т.д.</w:t>
      </w:r>
      <w:proofErr w:type="gramEnd"/>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6.3. Вкус пищи, как и запах, следует устанавливать при характерной для неё температуре.</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6C78A2" w:rsidRDefault="00877584" w:rsidP="00462F72">
      <w:pPr>
        <w:spacing w:after="0" w:line="240" w:lineRule="auto"/>
        <w:jc w:val="both"/>
        <w:textAlignment w:val="baseline"/>
        <w:rPr>
          <w:rFonts w:ascii="Times New Roman" w:eastAsia="Times New Roman" w:hAnsi="Times New Roman" w:cs="Times New Roman"/>
          <w:b/>
          <w:bCs/>
          <w:color w:val="373737"/>
          <w:sz w:val="24"/>
          <w:szCs w:val="24"/>
          <w:bdr w:val="none" w:sz="0" w:space="0" w:color="auto" w:frame="1"/>
          <w:lang w:eastAsia="ru-RU"/>
        </w:rPr>
      </w:pPr>
      <w:r w:rsidRPr="00877584">
        <w:rPr>
          <w:rFonts w:ascii="Times New Roman" w:eastAsia="Times New Roman" w:hAnsi="Times New Roman" w:cs="Times New Roman"/>
          <w:b/>
          <w:color w:val="373737"/>
          <w:sz w:val="24"/>
          <w:szCs w:val="24"/>
          <w:lang w:eastAsia="ru-RU"/>
        </w:rPr>
        <w:t>7.</w:t>
      </w:r>
      <w:r w:rsidR="006C78A2" w:rsidRPr="00877584">
        <w:rPr>
          <w:rFonts w:ascii="Times New Roman" w:eastAsia="Times New Roman" w:hAnsi="Times New Roman" w:cs="Times New Roman"/>
          <w:b/>
          <w:color w:val="373737"/>
          <w:sz w:val="24"/>
          <w:szCs w:val="24"/>
          <w:lang w:eastAsia="ru-RU"/>
        </w:rPr>
        <w:t> </w:t>
      </w:r>
      <w:r w:rsidR="006C78A2" w:rsidRPr="00877584">
        <w:rPr>
          <w:rFonts w:ascii="Times New Roman" w:eastAsia="Times New Roman" w:hAnsi="Times New Roman" w:cs="Times New Roman"/>
          <w:b/>
          <w:bCs/>
          <w:color w:val="373737"/>
          <w:sz w:val="24"/>
          <w:szCs w:val="24"/>
          <w:bdr w:val="none" w:sz="0" w:space="0" w:color="auto" w:frame="1"/>
          <w:lang w:eastAsia="ru-RU"/>
        </w:rPr>
        <w:t>Органолептическая оценка первых блюд.</w:t>
      </w:r>
    </w:p>
    <w:p w:rsidR="00877584" w:rsidRPr="00877584" w:rsidRDefault="00877584" w:rsidP="00462F72">
      <w:pPr>
        <w:spacing w:after="0" w:line="240" w:lineRule="auto"/>
        <w:jc w:val="both"/>
        <w:textAlignment w:val="baseline"/>
        <w:rPr>
          <w:rFonts w:ascii="Times New Roman" w:eastAsia="Times New Roman" w:hAnsi="Times New Roman" w:cs="Times New Roman"/>
          <w:b/>
          <w:color w:val="373737"/>
          <w:sz w:val="24"/>
          <w:szCs w:val="24"/>
          <w:lang w:eastAsia="ru-RU"/>
        </w:rPr>
      </w:pP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7.4. При проверке </w:t>
      </w:r>
      <w:proofErr w:type="spellStart"/>
      <w:r w:rsidRPr="006C78A2">
        <w:rPr>
          <w:rFonts w:ascii="Times New Roman" w:eastAsia="Times New Roman" w:hAnsi="Times New Roman" w:cs="Times New Roman"/>
          <w:color w:val="373737"/>
          <w:sz w:val="24"/>
          <w:szCs w:val="24"/>
          <w:lang w:eastAsia="ru-RU"/>
        </w:rPr>
        <w:t>пюреобразных</w:t>
      </w:r>
      <w:proofErr w:type="spellEnd"/>
      <w:r w:rsidRPr="006C78A2">
        <w:rPr>
          <w:rFonts w:ascii="Times New Roman" w:eastAsia="Times New Roman" w:hAnsi="Times New Roman" w:cs="Times New Roman"/>
          <w:color w:val="373737"/>
          <w:sz w:val="24"/>
          <w:szCs w:val="24"/>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6C78A2">
        <w:rPr>
          <w:rFonts w:ascii="Times New Roman" w:eastAsia="Times New Roman" w:hAnsi="Times New Roman" w:cs="Times New Roman"/>
          <w:color w:val="373737"/>
          <w:sz w:val="24"/>
          <w:szCs w:val="24"/>
          <w:lang w:eastAsia="ru-RU"/>
        </w:rPr>
        <w:t>непротёртых</w:t>
      </w:r>
      <w:proofErr w:type="spellEnd"/>
      <w:r w:rsidRPr="006C78A2">
        <w:rPr>
          <w:rFonts w:ascii="Times New Roman" w:eastAsia="Times New Roman" w:hAnsi="Times New Roman" w:cs="Times New Roman"/>
          <w:color w:val="373737"/>
          <w:sz w:val="24"/>
          <w:szCs w:val="24"/>
          <w:lang w:eastAsia="ru-RU"/>
        </w:rPr>
        <w:t xml:space="preserve"> частиц. Суп-пюре должен быть однородным по всей массе, без отслаивания жидкости на его поверхности.</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7.5.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6C78A2">
        <w:rPr>
          <w:rFonts w:ascii="Times New Roman" w:eastAsia="Times New Roman" w:hAnsi="Times New Roman" w:cs="Times New Roman"/>
          <w:color w:val="373737"/>
          <w:sz w:val="24"/>
          <w:szCs w:val="24"/>
          <w:lang w:eastAsia="ru-RU"/>
        </w:rPr>
        <w:t>недосолености</w:t>
      </w:r>
      <w:proofErr w:type="spellEnd"/>
      <w:r w:rsidRPr="006C78A2">
        <w:rPr>
          <w:rFonts w:ascii="Times New Roman" w:eastAsia="Times New Roman" w:hAnsi="Times New Roman" w:cs="Times New Roman"/>
          <w:color w:val="373737"/>
          <w:sz w:val="24"/>
          <w:szCs w:val="24"/>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6C78A2" w:rsidRPr="00877584" w:rsidRDefault="006C78A2" w:rsidP="00462F72">
      <w:pPr>
        <w:pStyle w:val="aa"/>
        <w:numPr>
          <w:ilvl w:val="0"/>
          <w:numId w:val="6"/>
        </w:numPr>
        <w:spacing w:after="0" w:line="240" w:lineRule="auto"/>
        <w:jc w:val="both"/>
        <w:textAlignment w:val="baseline"/>
        <w:rPr>
          <w:rFonts w:ascii="Times New Roman" w:eastAsia="Times New Roman" w:hAnsi="Times New Roman" w:cs="Times New Roman"/>
          <w:color w:val="373737"/>
          <w:sz w:val="24"/>
          <w:szCs w:val="24"/>
          <w:lang w:eastAsia="ru-RU"/>
        </w:rPr>
      </w:pPr>
      <w:r w:rsidRPr="00877584">
        <w:rPr>
          <w:rFonts w:ascii="Times New Roman" w:eastAsia="Times New Roman" w:hAnsi="Times New Roman" w:cs="Times New Roman"/>
          <w:b/>
          <w:bCs/>
          <w:color w:val="373737"/>
          <w:sz w:val="24"/>
          <w:szCs w:val="24"/>
          <w:bdr w:val="none" w:sz="0" w:space="0" w:color="auto" w:frame="1"/>
          <w:lang w:eastAsia="ru-RU"/>
        </w:rPr>
        <w:t>Органолептическая оценка вторых блюд.</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8.1. В блюдах, отпускаемых с гарниром и соусом, все составные части оцениваются отдельно. Оценка соусных блюд (гуляш, рагу) даётся общая.</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8.2. Мясо птицы должно быть мягким, сочным и легко отделяться от костей.</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lastRenderedPageBreak/>
        <w:t xml:space="preserve">8.3.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6C78A2">
        <w:rPr>
          <w:rFonts w:ascii="Times New Roman" w:eastAsia="Times New Roman" w:hAnsi="Times New Roman" w:cs="Times New Roman"/>
          <w:color w:val="373737"/>
          <w:sz w:val="24"/>
          <w:szCs w:val="24"/>
          <w:lang w:eastAsia="ru-RU"/>
        </w:rPr>
        <w:t>с</w:t>
      </w:r>
      <w:proofErr w:type="gramEnd"/>
      <w:r w:rsidRPr="006C78A2">
        <w:rPr>
          <w:rFonts w:ascii="Times New Roman" w:eastAsia="Times New Roman" w:hAnsi="Times New Roman" w:cs="Times New Roman"/>
          <w:color w:val="373737"/>
          <w:sz w:val="24"/>
          <w:szCs w:val="24"/>
          <w:lang w:eastAsia="ru-RU"/>
        </w:rPr>
        <w:t xml:space="preserve"> запланированной по меню, что позволяет выявить </w:t>
      </w:r>
      <w:proofErr w:type="spellStart"/>
      <w:r w:rsidRPr="006C78A2">
        <w:rPr>
          <w:rFonts w:ascii="Times New Roman" w:eastAsia="Times New Roman" w:hAnsi="Times New Roman" w:cs="Times New Roman"/>
          <w:color w:val="373737"/>
          <w:sz w:val="24"/>
          <w:szCs w:val="24"/>
          <w:lang w:eastAsia="ru-RU"/>
        </w:rPr>
        <w:t>недовложение</w:t>
      </w:r>
      <w:proofErr w:type="spellEnd"/>
      <w:r w:rsidRPr="006C78A2">
        <w:rPr>
          <w:rFonts w:ascii="Times New Roman" w:eastAsia="Times New Roman" w:hAnsi="Times New Roman" w:cs="Times New Roman"/>
          <w:color w:val="373737"/>
          <w:sz w:val="24"/>
          <w:szCs w:val="24"/>
          <w:lang w:eastAsia="ru-RU"/>
        </w:rPr>
        <w:t>.</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b/>
          <w:bCs/>
          <w:color w:val="373737"/>
          <w:sz w:val="24"/>
          <w:szCs w:val="24"/>
          <w:bdr w:val="none" w:sz="0" w:space="0" w:color="auto" w:frame="1"/>
          <w:lang w:eastAsia="ru-RU"/>
        </w:rPr>
        <w:t>9. Критерии оценки качества блюд</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t> «Отлично»</w:t>
      </w:r>
      <w:r w:rsidRPr="006C78A2">
        <w:rPr>
          <w:rFonts w:ascii="Times New Roman" w:eastAsia="Times New Roman" w:hAnsi="Times New Roman" w:cs="Times New Roman"/>
          <w:color w:val="373737"/>
          <w:sz w:val="24"/>
          <w:szCs w:val="24"/>
          <w:lang w:eastAsia="ru-RU"/>
        </w:rPr>
        <w:t> - блюдо приготовлено в соответствии с технологией;</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t>«Хорошо»</w:t>
      </w:r>
      <w:r w:rsidRPr="006C78A2">
        <w:rPr>
          <w:rFonts w:ascii="Times New Roman" w:eastAsia="Times New Roman" w:hAnsi="Times New Roman" w:cs="Times New Roman"/>
          <w:color w:val="373737"/>
          <w:sz w:val="24"/>
          <w:szCs w:val="24"/>
          <w:lang w:eastAsia="ru-RU"/>
        </w:rPr>
        <w:t> - незначительные изменения в технологии приготовления блюда, которые не привели к изменению вкуса и которые можно исправить;</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t>«Удовлетворительно»</w:t>
      </w:r>
      <w:r w:rsidRPr="006C78A2">
        <w:rPr>
          <w:rFonts w:ascii="Times New Roman" w:eastAsia="Times New Roman" w:hAnsi="Times New Roman" w:cs="Times New Roman"/>
          <w:color w:val="373737"/>
          <w:sz w:val="24"/>
          <w:szCs w:val="24"/>
          <w:lang w:eastAsia="ru-RU"/>
        </w:rPr>
        <w:t> - изменения в технологии приготовления привели к изменению вкуса и качества, которые можно исправить;</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t>«Неудовлетворительно»</w:t>
      </w:r>
      <w:r w:rsidRPr="006C78A2">
        <w:rPr>
          <w:rFonts w:ascii="Times New Roman" w:eastAsia="Times New Roman" w:hAnsi="Times New Roman" w:cs="Times New Roman"/>
          <w:color w:val="373737"/>
          <w:sz w:val="24"/>
          <w:szCs w:val="24"/>
          <w:lang w:eastAsia="ru-RU"/>
        </w:rPr>
        <w:t> - изменения в технологии приготовления блюда невозможно исправить. К раздаче не допускается, требуется замена блюда.</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proofErr w:type="gramStart"/>
      <w:r w:rsidRPr="006C78A2">
        <w:rPr>
          <w:rFonts w:ascii="Times New Roman" w:eastAsia="Times New Roman" w:hAnsi="Times New Roman" w:cs="Times New Roman"/>
          <w:color w:val="373737"/>
          <w:sz w:val="24"/>
          <w:szCs w:val="24"/>
          <w:lang w:eastAsia="ru-RU"/>
        </w:rPr>
        <w:t>(Основание:</w:t>
      </w:r>
      <w:proofErr w:type="gramEnd"/>
      <w:r w:rsidRPr="006C78A2">
        <w:rPr>
          <w:rFonts w:ascii="Times New Roman" w:eastAsia="Times New Roman" w:hAnsi="Times New Roman" w:cs="Times New Roman"/>
          <w:color w:val="373737"/>
          <w:sz w:val="24"/>
          <w:szCs w:val="24"/>
          <w:lang w:eastAsia="ru-RU"/>
        </w:rPr>
        <w:t xml:space="preserve"> </w:t>
      </w:r>
      <w:proofErr w:type="gramStart"/>
      <w:r w:rsidRPr="006C78A2">
        <w:rPr>
          <w:rFonts w:ascii="Times New Roman" w:eastAsia="Times New Roman" w:hAnsi="Times New Roman" w:cs="Times New Roman"/>
          <w:color w:val="373737"/>
          <w:sz w:val="24"/>
          <w:szCs w:val="24"/>
          <w:lang w:eastAsia="ru-RU"/>
        </w:rPr>
        <w:t>Указание Главного государственного санитарного врача по РБ № С – 112 от 20.02.02 г.)</w:t>
      </w:r>
      <w:proofErr w:type="gramEnd"/>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w:t>
      </w:r>
    </w:p>
    <w:p w:rsidR="00432CDF" w:rsidRDefault="00432CDF" w:rsidP="00462F72">
      <w:pPr>
        <w:spacing w:after="240" w:line="240" w:lineRule="auto"/>
        <w:jc w:val="both"/>
        <w:textAlignment w:val="baseline"/>
        <w:rPr>
          <w:rFonts w:ascii="Times New Roman" w:eastAsia="Times New Roman" w:hAnsi="Times New Roman" w:cs="Times New Roman"/>
          <w:color w:val="373737"/>
          <w:sz w:val="24"/>
          <w:szCs w:val="24"/>
          <w:lang w:eastAsia="ru-RU"/>
        </w:rPr>
      </w:pPr>
    </w:p>
    <w:p w:rsidR="00FD524A" w:rsidRDefault="00FD524A" w:rsidP="00462F72">
      <w:pPr>
        <w:spacing w:after="240" w:line="240" w:lineRule="auto"/>
        <w:jc w:val="both"/>
        <w:textAlignment w:val="baseline"/>
        <w:rPr>
          <w:rFonts w:ascii="Times New Roman" w:eastAsia="Times New Roman" w:hAnsi="Times New Roman" w:cs="Times New Roman"/>
          <w:color w:val="373737"/>
          <w:sz w:val="24"/>
          <w:szCs w:val="24"/>
          <w:lang w:eastAsia="ru-RU"/>
        </w:rPr>
      </w:pPr>
    </w:p>
    <w:p w:rsidR="00C340A7" w:rsidRPr="006C78A2" w:rsidRDefault="00C340A7" w:rsidP="00462F72">
      <w:pPr>
        <w:spacing w:after="240" w:line="240" w:lineRule="auto"/>
        <w:jc w:val="both"/>
        <w:textAlignment w:val="baseline"/>
        <w:rPr>
          <w:rFonts w:ascii="Times New Roman" w:eastAsia="Times New Roman" w:hAnsi="Times New Roman" w:cs="Times New Roman"/>
          <w:color w:val="373737"/>
          <w:sz w:val="24"/>
          <w:szCs w:val="24"/>
          <w:lang w:eastAsia="ru-RU"/>
        </w:rPr>
      </w:pPr>
    </w:p>
    <w:p w:rsidR="00432CDF" w:rsidRPr="006C78A2" w:rsidRDefault="00432CDF"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lastRenderedPageBreak/>
        <w:t>Приложение № 1</w:t>
      </w:r>
    </w:p>
    <w:p w:rsidR="00E93B15" w:rsidRDefault="00E93B15" w:rsidP="00462F72">
      <w:pPr>
        <w:spacing w:after="0" w:line="240" w:lineRule="auto"/>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E93B15" w:rsidRDefault="00E93B15" w:rsidP="00462F72">
      <w:pPr>
        <w:spacing w:after="0" w:line="240" w:lineRule="auto"/>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b/>
          <w:bCs/>
          <w:color w:val="373737"/>
          <w:sz w:val="24"/>
          <w:szCs w:val="24"/>
          <w:bdr w:val="none" w:sz="0" w:space="0" w:color="auto" w:frame="1"/>
          <w:lang w:eastAsia="ru-RU"/>
        </w:rPr>
        <w:t>Инструкция ответственного за проведение бракеража</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b/>
          <w:bCs/>
          <w:color w:val="373737"/>
          <w:sz w:val="24"/>
          <w:szCs w:val="24"/>
          <w:bdr w:val="none" w:sz="0" w:space="0" w:color="auto" w:frame="1"/>
          <w:lang w:eastAsia="ru-RU"/>
        </w:rPr>
        <w:t>входного контроля поступающих продуктов</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w:t>
      </w:r>
    </w:p>
    <w:p w:rsidR="006C78A2" w:rsidRPr="006C78A2" w:rsidRDefault="00E93B15"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1. Ответственный</w:t>
      </w:r>
      <w:r w:rsidR="006C78A2" w:rsidRPr="006C78A2">
        <w:rPr>
          <w:rFonts w:ascii="Times New Roman" w:eastAsia="Times New Roman" w:hAnsi="Times New Roman" w:cs="Times New Roman"/>
          <w:color w:val="373737"/>
          <w:sz w:val="24"/>
          <w:szCs w:val="24"/>
          <w:lang w:eastAsia="ru-RU"/>
        </w:rPr>
        <w:t xml:space="preserve"> по пищеблоку необходимо производить входной контроль</w:t>
      </w:r>
      <w:r>
        <w:rPr>
          <w:rFonts w:ascii="Times New Roman" w:eastAsia="Times New Roman" w:hAnsi="Times New Roman" w:cs="Times New Roman"/>
          <w:color w:val="373737"/>
          <w:sz w:val="24"/>
          <w:szCs w:val="24"/>
          <w:lang w:eastAsia="ru-RU"/>
        </w:rPr>
        <w:t xml:space="preserve"> за </w:t>
      </w:r>
      <w:proofErr w:type="gramStart"/>
      <w:r>
        <w:rPr>
          <w:rFonts w:ascii="Times New Roman" w:eastAsia="Times New Roman" w:hAnsi="Times New Roman" w:cs="Times New Roman"/>
          <w:color w:val="373737"/>
          <w:sz w:val="24"/>
          <w:szCs w:val="24"/>
          <w:lang w:eastAsia="ru-RU"/>
        </w:rPr>
        <w:t>получаемыми</w:t>
      </w:r>
      <w:proofErr w:type="gramEnd"/>
      <w:r>
        <w:rPr>
          <w:rFonts w:ascii="Times New Roman" w:eastAsia="Times New Roman" w:hAnsi="Times New Roman" w:cs="Times New Roman"/>
          <w:color w:val="373737"/>
          <w:sz w:val="24"/>
          <w:szCs w:val="24"/>
          <w:lang w:eastAsia="ru-RU"/>
        </w:rPr>
        <w:t xml:space="preserve"> продуктам</w:t>
      </w:r>
      <w:r w:rsidR="006C78A2" w:rsidRPr="006C78A2">
        <w:rPr>
          <w:rFonts w:ascii="Times New Roman" w:eastAsia="Times New Roman" w:hAnsi="Times New Roman" w:cs="Times New Roman"/>
          <w:color w:val="373737"/>
          <w:sz w:val="24"/>
          <w:szCs w:val="24"/>
          <w:lang w:eastAsia="ru-RU"/>
        </w:rPr>
        <w:t xml:space="preserve">. </w:t>
      </w:r>
      <w:proofErr w:type="gramStart"/>
      <w:r w:rsidR="006C78A2" w:rsidRPr="006C78A2">
        <w:rPr>
          <w:rFonts w:ascii="Times New Roman" w:eastAsia="Times New Roman" w:hAnsi="Times New Roman" w:cs="Times New Roman"/>
          <w:color w:val="373737"/>
          <w:sz w:val="24"/>
          <w:szCs w:val="24"/>
          <w:lang w:eastAsia="ru-RU"/>
        </w:rPr>
        <w:t>А именно проверить, как доставляются продукты в учреждение: имеется ли специальная тара, как она маркируется и обрабатывается (в том случае, если она используется повторно), как складируются продукты в машине (напри</w:t>
      </w:r>
      <w:r w:rsidR="006C78A2" w:rsidRPr="006C78A2">
        <w:rPr>
          <w:rFonts w:ascii="Times New Roman" w:eastAsia="Times New Roman" w:hAnsi="Times New Roman" w:cs="Times New Roman"/>
          <w:color w:val="373737"/>
          <w:sz w:val="24"/>
          <w:szCs w:val="24"/>
          <w:lang w:eastAsia="ru-RU"/>
        </w:rPr>
        <w:softHyphen/>
        <w:t>мер, не перевозят ли продукты, подлежащие тепловой обработке, вместе с продуктами, употребляемыми без обработки) имеется ли санитарный паспорт на м</w:t>
      </w:r>
      <w:r>
        <w:rPr>
          <w:rFonts w:ascii="Times New Roman" w:eastAsia="Times New Roman" w:hAnsi="Times New Roman" w:cs="Times New Roman"/>
          <w:color w:val="373737"/>
          <w:sz w:val="24"/>
          <w:szCs w:val="24"/>
          <w:lang w:eastAsia="ru-RU"/>
        </w:rPr>
        <w:t xml:space="preserve">ашину, поставляющую продукты в </w:t>
      </w:r>
      <w:r w:rsidR="006C78A2" w:rsidRPr="006C78A2">
        <w:rPr>
          <w:rFonts w:ascii="Times New Roman" w:eastAsia="Times New Roman" w:hAnsi="Times New Roman" w:cs="Times New Roman"/>
          <w:color w:val="373737"/>
          <w:sz w:val="24"/>
          <w:szCs w:val="24"/>
          <w:lang w:eastAsia="ru-RU"/>
        </w:rPr>
        <w:t>О</w:t>
      </w:r>
      <w:r>
        <w:rPr>
          <w:rFonts w:ascii="Times New Roman" w:eastAsia="Times New Roman" w:hAnsi="Times New Roman" w:cs="Times New Roman"/>
          <w:color w:val="373737"/>
          <w:sz w:val="24"/>
          <w:szCs w:val="24"/>
          <w:lang w:eastAsia="ru-RU"/>
        </w:rPr>
        <w:t>О</w:t>
      </w:r>
      <w:r w:rsidR="006C78A2" w:rsidRPr="006C78A2">
        <w:rPr>
          <w:rFonts w:ascii="Times New Roman" w:eastAsia="Times New Roman" w:hAnsi="Times New Roman" w:cs="Times New Roman"/>
          <w:color w:val="373737"/>
          <w:sz w:val="24"/>
          <w:szCs w:val="24"/>
          <w:lang w:eastAsia="ru-RU"/>
        </w:rPr>
        <w:t>.</w:t>
      </w:r>
      <w:proofErr w:type="gramEnd"/>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2. Руководитель обязан контролировать сопроводительную документацию, поступаю</w:t>
      </w:r>
      <w:r w:rsidRPr="006C78A2">
        <w:rPr>
          <w:rFonts w:ascii="Times New Roman" w:eastAsia="Times New Roman" w:hAnsi="Times New Roman" w:cs="Times New Roman"/>
          <w:color w:val="373737"/>
          <w:sz w:val="24"/>
          <w:szCs w:val="24"/>
          <w:lang w:eastAsia="ru-RU"/>
        </w:rPr>
        <w:softHyphen/>
        <w:t>щую на склад с продуктами, и убедиться в наличии всех документов, подтверждающих качество и безопасность по</w:t>
      </w:r>
      <w:r w:rsidRPr="006C78A2">
        <w:rPr>
          <w:rFonts w:ascii="Times New Roman" w:eastAsia="Times New Roman" w:hAnsi="Times New Roman" w:cs="Times New Roman"/>
          <w:color w:val="373737"/>
          <w:sz w:val="24"/>
          <w:szCs w:val="24"/>
          <w:lang w:eastAsia="ru-RU"/>
        </w:rPr>
        <w:softHyphen/>
        <w:t>ступающих продуктов, помнить, что удостоверение качества и ветеринарное заключение должно быть на каждую партию продуктов, а сертификат соответствия дается на</w:t>
      </w:r>
      <w:r w:rsidRPr="006C78A2">
        <w:rPr>
          <w:rFonts w:ascii="Times New Roman" w:eastAsia="Times New Roman" w:hAnsi="Times New Roman" w:cs="Times New Roman"/>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каждый вид</w:t>
      </w:r>
      <w:r w:rsidRPr="006C78A2">
        <w:rPr>
          <w:rFonts w:ascii="Times New Roman" w:eastAsia="Times New Roman" w:hAnsi="Times New Roman" w:cs="Times New Roman"/>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продукции, например, молочную продукцию, кондитерские изделия и т.д., и действует в течение года. Следует проверять качество поступающей продукции по Журналу бракеража скоропортящихся продуктов, который ведется по категориям продукции (мясо, масло сливочное, молоко, сметана и т. п.). В нем должны быть ежедневные отметки заведующей хозяйством, ответственного за качество получаемых продуктов, об условиях хранения, сроках реализа</w:t>
      </w:r>
      <w:r w:rsidRPr="006C78A2">
        <w:rPr>
          <w:rFonts w:ascii="Times New Roman" w:eastAsia="Times New Roman" w:hAnsi="Times New Roman" w:cs="Times New Roman"/>
          <w:color w:val="373737"/>
          <w:sz w:val="24"/>
          <w:szCs w:val="24"/>
          <w:lang w:eastAsia="ru-RU"/>
        </w:rPr>
        <w:softHyphen/>
        <w:t>ции в соответствии с СанПиН. Бракераж предполагает контроль целостности упаковки и органолептическую оценку поступивших продуктов (внешний вид, цвет, консистенция, запах и вкус продук</w:t>
      </w:r>
      <w:r w:rsidRPr="006C78A2">
        <w:rPr>
          <w:rFonts w:ascii="Times New Roman" w:eastAsia="Times New Roman" w:hAnsi="Times New Roman" w:cs="Times New Roman"/>
          <w:color w:val="373737"/>
          <w:sz w:val="24"/>
          <w:szCs w:val="24"/>
          <w:lang w:eastAsia="ru-RU"/>
        </w:rPr>
        <w:softHyphen/>
        <w:t>та)</w:t>
      </w:r>
      <w:r w:rsidRPr="006C78A2">
        <w:rPr>
          <w:rFonts w:ascii="Times New Roman" w:eastAsia="Times New Roman" w:hAnsi="Times New Roman" w:cs="Times New Roman"/>
          <w:i/>
          <w:iCs/>
          <w:color w:val="373737"/>
          <w:sz w:val="24"/>
          <w:szCs w:val="24"/>
          <w:bdr w:val="none" w:sz="0" w:space="0" w:color="auto" w:frame="1"/>
          <w:lang w:eastAsia="ru-RU"/>
        </w:rPr>
        <w:t>.</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3.  В целях предупреждения возможности пищевых отравлений следует обращать особое внимание на изолированное хранение таких продуктов, как мясо, рыба, молоко и молочные продукты. Необходимо проверять соблюдение условий хранения продуктов – недопустимо, когда сырое мясо или рыба хранятся рядом с молочными продуктами или продуктами, которые идут в питание учащихся без тепловой обработки. Все продукты должны храниться в контейнерах, имею</w:t>
      </w:r>
      <w:r w:rsidRPr="006C78A2">
        <w:rPr>
          <w:rFonts w:ascii="Times New Roman" w:eastAsia="Times New Roman" w:hAnsi="Times New Roman" w:cs="Times New Roman"/>
          <w:color w:val="373737"/>
          <w:sz w:val="24"/>
          <w:szCs w:val="24"/>
          <w:lang w:eastAsia="ru-RU"/>
        </w:rPr>
        <w:softHyphen/>
        <w:t>щих соответствующую маркировку. Грубым нарушением является, напри</w:t>
      </w:r>
      <w:r w:rsidRPr="006C78A2">
        <w:rPr>
          <w:rFonts w:ascii="Times New Roman" w:eastAsia="Times New Roman" w:hAnsi="Times New Roman" w:cs="Times New Roman"/>
          <w:color w:val="373737"/>
          <w:sz w:val="24"/>
          <w:szCs w:val="24"/>
          <w:lang w:eastAsia="ru-RU"/>
        </w:rPr>
        <w:softHyphen/>
        <w:t>мер, хранение продуктов, подлежащих тепловой обработке, в емкостях для продуктов, не подлежащих тепловой обработке, или использование промаркированного инвентаря не по назначению.</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4.  В холодильниках необходимы термометры для </w:t>
      </w:r>
      <w:proofErr w:type="gramStart"/>
      <w:r w:rsidRPr="006C78A2">
        <w:rPr>
          <w:rFonts w:ascii="Times New Roman" w:eastAsia="Times New Roman" w:hAnsi="Times New Roman" w:cs="Times New Roman"/>
          <w:color w:val="373737"/>
          <w:sz w:val="24"/>
          <w:szCs w:val="24"/>
          <w:lang w:eastAsia="ru-RU"/>
        </w:rPr>
        <w:t>контроля за</w:t>
      </w:r>
      <w:proofErr w:type="gramEnd"/>
      <w:r w:rsidRPr="006C78A2">
        <w:rPr>
          <w:rFonts w:ascii="Times New Roman" w:eastAsia="Times New Roman" w:hAnsi="Times New Roman" w:cs="Times New Roman"/>
          <w:color w:val="373737"/>
          <w:sz w:val="24"/>
          <w:szCs w:val="24"/>
          <w:lang w:eastAsia="ru-RU"/>
        </w:rPr>
        <w:t xml:space="preserve"> температурным режимом, температуру должен фиксировать ответственный в специальном журнале ежедневно.</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5. На лицо, ответственное за бракераж поступающих продуктов питания возлагаются следующие функции: обеспечение:</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своевременного заказа, получения, необходимым набором продуктов на 10 дней.</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 Для выполнения возложенных на него функций лицо, ответственное за бракераж поступающих продуктов питания обязан:</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6.1. Следить за наличием и исправностью оборудования и инвентаря, противопожарных средств, состоянием помещений кладовой и обеспечивать их своевременный ремонт.</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6.2. Организовывать проведение погрузочно-разгрузочных работ в кладовой с соблюдением норм, правил и инструкций по охране труда.</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6.3. Проверять соответствие принимаемых продуктов сопроводительным документам и требованиям к качеству продукто</w:t>
      </w:r>
      <w:proofErr w:type="gramStart"/>
      <w:r w:rsidRPr="006C78A2">
        <w:rPr>
          <w:rFonts w:ascii="Times New Roman" w:eastAsia="Times New Roman" w:hAnsi="Times New Roman" w:cs="Times New Roman"/>
          <w:color w:val="373737"/>
          <w:sz w:val="24"/>
          <w:szCs w:val="24"/>
          <w:lang w:eastAsia="ru-RU"/>
        </w:rPr>
        <w:t>в(</w:t>
      </w:r>
      <w:proofErr w:type="gramEnd"/>
      <w:r w:rsidRPr="006C78A2">
        <w:rPr>
          <w:rFonts w:ascii="Times New Roman" w:eastAsia="Times New Roman" w:hAnsi="Times New Roman" w:cs="Times New Roman"/>
          <w:color w:val="373737"/>
          <w:sz w:val="24"/>
          <w:szCs w:val="24"/>
          <w:lang w:eastAsia="ru-RU"/>
        </w:rPr>
        <w:t>наличие сертификата, соблюдение пер</w:t>
      </w:r>
      <w:r w:rsidR="00E93B15">
        <w:rPr>
          <w:rFonts w:ascii="Times New Roman" w:eastAsia="Times New Roman" w:hAnsi="Times New Roman" w:cs="Times New Roman"/>
          <w:color w:val="373737"/>
          <w:sz w:val="24"/>
          <w:szCs w:val="24"/>
          <w:lang w:eastAsia="ru-RU"/>
        </w:rPr>
        <w:t>ечня продуктов разрешённых в ОО</w:t>
      </w:r>
      <w:r w:rsidRPr="006C78A2">
        <w:rPr>
          <w:rFonts w:ascii="Times New Roman" w:eastAsia="Times New Roman" w:hAnsi="Times New Roman" w:cs="Times New Roman"/>
          <w:color w:val="373737"/>
          <w:sz w:val="24"/>
          <w:szCs w:val="24"/>
          <w:lang w:eastAsia="ru-RU"/>
        </w:rPr>
        <w:t>);</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6.4. Обеспечивать сбор, хранение и своевременный возврат тары на базу.</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lastRenderedPageBreak/>
        <w:t>6.5. Получать продукты от поставщиков согласно накладной, осуществлять взвешивание и сырой бракераж продуктов.</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6.6. Обеспечивает сохранность продуктов питания, соблюдая товарное соседство.</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6.7. Соблюдает режим хранения продуктов; имеет 10-дневный запас продуктов.</w:t>
      </w:r>
    </w:p>
    <w:p w:rsidR="006C78A2" w:rsidRPr="006C78A2" w:rsidRDefault="007F0B4F"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6.8</w:t>
      </w:r>
      <w:r w:rsidR="006C78A2" w:rsidRPr="006C78A2">
        <w:rPr>
          <w:rFonts w:ascii="Times New Roman" w:eastAsia="Times New Roman" w:hAnsi="Times New Roman" w:cs="Times New Roman"/>
          <w:color w:val="373737"/>
          <w:sz w:val="24"/>
          <w:szCs w:val="24"/>
          <w:lang w:eastAsia="ru-RU"/>
        </w:rPr>
        <w:t>. Осуществляет обсчёт меню - требований в количественном и суммарном выражении;</w:t>
      </w:r>
    </w:p>
    <w:p w:rsidR="006C78A2" w:rsidRPr="006C78A2" w:rsidRDefault="007F0B4F"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6.9</w:t>
      </w:r>
      <w:r w:rsidR="006C78A2" w:rsidRPr="006C78A2">
        <w:rPr>
          <w:rFonts w:ascii="Times New Roman" w:eastAsia="Times New Roman" w:hAnsi="Times New Roman" w:cs="Times New Roman"/>
          <w:color w:val="373737"/>
          <w:sz w:val="24"/>
          <w:szCs w:val="24"/>
          <w:lang w:eastAsia="ru-RU"/>
        </w:rPr>
        <w:t>. Следить за своевременной реализацией продуктов питания.</w:t>
      </w:r>
    </w:p>
    <w:p w:rsidR="006C78A2" w:rsidRPr="006C78A2" w:rsidRDefault="007F0B4F"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6.10</w:t>
      </w:r>
      <w:r w:rsidR="006C78A2" w:rsidRPr="006C78A2">
        <w:rPr>
          <w:rFonts w:ascii="Times New Roman" w:eastAsia="Times New Roman" w:hAnsi="Times New Roman" w:cs="Times New Roman"/>
          <w:color w:val="373737"/>
          <w:sz w:val="24"/>
          <w:szCs w:val="24"/>
          <w:lang w:eastAsia="ru-RU"/>
        </w:rPr>
        <w:t xml:space="preserve">. Следить за правильным хранением </w:t>
      </w:r>
      <w:proofErr w:type="spellStart"/>
      <w:r w:rsidR="006C78A2" w:rsidRPr="006C78A2">
        <w:rPr>
          <w:rFonts w:ascii="Times New Roman" w:eastAsia="Times New Roman" w:hAnsi="Times New Roman" w:cs="Times New Roman"/>
          <w:color w:val="373737"/>
          <w:sz w:val="24"/>
          <w:szCs w:val="24"/>
          <w:lang w:eastAsia="ru-RU"/>
        </w:rPr>
        <w:t>быстропортящихся</w:t>
      </w:r>
      <w:proofErr w:type="spellEnd"/>
      <w:r w:rsidR="006C78A2" w:rsidRPr="006C78A2">
        <w:rPr>
          <w:rFonts w:ascii="Times New Roman" w:eastAsia="Times New Roman" w:hAnsi="Times New Roman" w:cs="Times New Roman"/>
          <w:color w:val="373737"/>
          <w:sz w:val="24"/>
          <w:szCs w:val="24"/>
          <w:lang w:eastAsia="ru-RU"/>
        </w:rPr>
        <w:t xml:space="preserve"> продуктов и продуктов длительного хранения.</w:t>
      </w:r>
    </w:p>
    <w:p w:rsidR="006C78A2" w:rsidRPr="006C78A2" w:rsidRDefault="007F0B4F"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6.11</w:t>
      </w:r>
      <w:r w:rsidR="006C78A2" w:rsidRPr="006C78A2">
        <w:rPr>
          <w:rFonts w:ascii="Times New Roman" w:eastAsia="Times New Roman" w:hAnsi="Times New Roman" w:cs="Times New Roman"/>
          <w:color w:val="373737"/>
          <w:sz w:val="24"/>
          <w:szCs w:val="24"/>
          <w:lang w:eastAsia="ru-RU"/>
        </w:rPr>
        <w:t xml:space="preserve">. Сдаёт </w:t>
      </w:r>
      <w:r w:rsidR="00E93B15">
        <w:rPr>
          <w:rFonts w:ascii="Times New Roman" w:eastAsia="Times New Roman" w:hAnsi="Times New Roman" w:cs="Times New Roman"/>
          <w:color w:val="373737"/>
          <w:sz w:val="24"/>
          <w:szCs w:val="24"/>
          <w:lang w:eastAsia="ru-RU"/>
        </w:rPr>
        <w:t>отчёт в бухгалтерию не поздне</w:t>
      </w:r>
      <w:r w:rsidR="00014D32">
        <w:rPr>
          <w:rFonts w:ascii="Times New Roman" w:eastAsia="Times New Roman" w:hAnsi="Times New Roman" w:cs="Times New Roman"/>
          <w:color w:val="373737"/>
          <w:sz w:val="24"/>
          <w:szCs w:val="24"/>
          <w:lang w:eastAsia="ru-RU"/>
        </w:rPr>
        <w:t>е</w:t>
      </w:r>
      <w:r w:rsidR="00E93B15">
        <w:rPr>
          <w:rFonts w:ascii="Times New Roman" w:eastAsia="Times New Roman" w:hAnsi="Times New Roman" w:cs="Times New Roman"/>
          <w:color w:val="373737"/>
          <w:sz w:val="24"/>
          <w:szCs w:val="24"/>
          <w:lang w:eastAsia="ru-RU"/>
        </w:rPr>
        <w:t xml:space="preserve"> </w:t>
      </w:r>
      <w:r w:rsidR="00014D32">
        <w:rPr>
          <w:rFonts w:ascii="Times New Roman" w:eastAsia="Times New Roman" w:hAnsi="Times New Roman" w:cs="Times New Roman"/>
          <w:color w:val="373737"/>
          <w:sz w:val="24"/>
          <w:szCs w:val="24"/>
          <w:lang w:eastAsia="ru-RU"/>
        </w:rPr>
        <w:t xml:space="preserve">первого </w:t>
      </w:r>
      <w:r w:rsidR="006C78A2" w:rsidRPr="006C78A2">
        <w:rPr>
          <w:rFonts w:ascii="Times New Roman" w:eastAsia="Times New Roman" w:hAnsi="Times New Roman" w:cs="Times New Roman"/>
          <w:color w:val="373737"/>
          <w:sz w:val="24"/>
          <w:szCs w:val="24"/>
          <w:lang w:eastAsia="ru-RU"/>
        </w:rPr>
        <w:t xml:space="preserve"> числа каждого месяца, следующего за </w:t>
      </w:r>
      <w:proofErr w:type="gramStart"/>
      <w:r w:rsidR="006C78A2" w:rsidRPr="006C78A2">
        <w:rPr>
          <w:rFonts w:ascii="Times New Roman" w:eastAsia="Times New Roman" w:hAnsi="Times New Roman" w:cs="Times New Roman"/>
          <w:color w:val="373737"/>
          <w:sz w:val="24"/>
          <w:szCs w:val="24"/>
          <w:lang w:eastAsia="ru-RU"/>
        </w:rPr>
        <w:t>отчётным</w:t>
      </w:r>
      <w:proofErr w:type="gramEnd"/>
      <w:r w:rsidR="006C78A2" w:rsidRPr="006C78A2">
        <w:rPr>
          <w:rFonts w:ascii="Times New Roman" w:eastAsia="Times New Roman" w:hAnsi="Times New Roman" w:cs="Times New Roman"/>
          <w:color w:val="373737"/>
          <w:sz w:val="24"/>
          <w:szCs w:val="24"/>
          <w:lang w:eastAsia="ru-RU"/>
        </w:rPr>
        <w:t>.</w:t>
      </w:r>
    </w:p>
    <w:p w:rsidR="006C78A2" w:rsidRPr="006C78A2" w:rsidRDefault="007F0B4F"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6.12</w:t>
      </w:r>
      <w:r w:rsidR="006C78A2" w:rsidRPr="006C78A2">
        <w:rPr>
          <w:rFonts w:ascii="Times New Roman" w:eastAsia="Times New Roman" w:hAnsi="Times New Roman" w:cs="Times New Roman"/>
          <w:color w:val="373737"/>
          <w:sz w:val="24"/>
          <w:szCs w:val="24"/>
          <w:lang w:eastAsia="ru-RU"/>
        </w:rPr>
        <w:t>. Составляет дефектные ведомости на недостачу и порчу продуктов.</w:t>
      </w:r>
    </w:p>
    <w:p w:rsidR="006C78A2" w:rsidRPr="006C78A2" w:rsidRDefault="007F0B4F"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6.13</w:t>
      </w:r>
      <w:r w:rsidR="006C78A2" w:rsidRPr="006C78A2">
        <w:rPr>
          <w:rFonts w:ascii="Times New Roman" w:eastAsia="Times New Roman" w:hAnsi="Times New Roman" w:cs="Times New Roman"/>
          <w:color w:val="373737"/>
          <w:sz w:val="24"/>
          <w:szCs w:val="24"/>
          <w:lang w:eastAsia="ru-RU"/>
        </w:rPr>
        <w:t>. Обеспечивает своевременное составление заявок на продукты питания.</w:t>
      </w:r>
    </w:p>
    <w:p w:rsidR="006C78A2" w:rsidRPr="006C78A2" w:rsidRDefault="007F0B4F"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6.14</w:t>
      </w:r>
      <w:r w:rsidR="006C78A2" w:rsidRPr="006C78A2">
        <w:rPr>
          <w:rFonts w:ascii="Times New Roman" w:eastAsia="Times New Roman" w:hAnsi="Times New Roman" w:cs="Times New Roman"/>
          <w:color w:val="373737"/>
          <w:sz w:val="24"/>
          <w:szCs w:val="24"/>
          <w:lang w:eastAsia="ru-RU"/>
        </w:rPr>
        <w:t>. Принимает участие в проведении инвентаризаций.</w:t>
      </w:r>
    </w:p>
    <w:p w:rsidR="006C78A2" w:rsidRPr="006C78A2" w:rsidRDefault="007F0B4F"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6.15</w:t>
      </w:r>
      <w:r w:rsidR="006C78A2" w:rsidRPr="006C78A2">
        <w:rPr>
          <w:rFonts w:ascii="Times New Roman" w:eastAsia="Times New Roman" w:hAnsi="Times New Roman" w:cs="Times New Roman"/>
          <w:color w:val="373737"/>
          <w:sz w:val="24"/>
          <w:szCs w:val="24"/>
          <w:lang w:eastAsia="ru-RU"/>
        </w:rPr>
        <w:t>. Следит за санитарным состоянием кладовой.</w:t>
      </w:r>
    </w:p>
    <w:p w:rsidR="006C78A2" w:rsidRPr="006C78A2" w:rsidRDefault="007F0B4F"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6.16</w:t>
      </w:r>
      <w:r w:rsidR="006C78A2" w:rsidRPr="006C78A2">
        <w:rPr>
          <w:rFonts w:ascii="Times New Roman" w:eastAsia="Times New Roman" w:hAnsi="Times New Roman" w:cs="Times New Roman"/>
          <w:color w:val="373737"/>
          <w:sz w:val="24"/>
          <w:szCs w:val="24"/>
          <w:lang w:eastAsia="ru-RU"/>
        </w:rPr>
        <w:t>. Соблюдает требования пожарной безопасности в складских помещениях.</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 Ответственность.</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7.1. Лицо, ответственное за бракераж поступающих продуктов питания несет ответственность:</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за сохранность</w:t>
      </w:r>
      <w:r w:rsidRPr="006C78A2">
        <w:rPr>
          <w:rFonts w:ascii="Times New Roman" w:eastAsia="Times New Roman" w:hAnsi="Times New Roman" w:cs="Times New Roman"/>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продуктов;</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за своевременное обеспечение учащихся свежими, доброкачественными</w:t>
      </w:r>
      <w:r w:rsidRPr="006C78A2">
        <w:rPr>
          <w:rFonts w:ascii="Times New Roman" w:eastAsia="Times New Roman" w:hAnsi="Times New Roman" w:cs="Times New Roman"/>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продуктами</w:t>
      </w:r>
      <w:proofErr w:type="gramStart"/>
      <w:r w:rsidRPr="006C78A2">
        <w:rPr>
          <w:rFonts w:ascii="Times New Roman" w:eastAsia="Times New Roman" w:hAnsi="Times New Roman" w:cs="Times New Roman"/>
          <w:color w:val="373737"/>
          <w:sz w:val="24"/>
          <w:szCs w:val="24"/>
          <w:lang w:eastAsia="ru-RU"/>
        </w:rPr>
        <w:t xml:space="preserve"> ;</w:t>
      </w:r>
      <w:proofErr w:type="gramEnd"/>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за соблюдение санитарно-гигиенического режима в кладовых;</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за соблюдением норм выдачи</w:t>
      </w:r>
      <w:r w:rsidRPr="006C78A2">
        <w:rPr>
          <w:rFonts w:ascii="Times New Roman" w:eastAsia="Times New Roman" w:hAnsi="Times New Roman" w:cs="Times New Roman"/>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продуктов;</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за получение качественных</w:t>
      </w:r>
      <w:r w:rsidRPr="006C78A2">
        <w:rPr>
          <w:rFonts w:ascii="Times New Roman" w:eastAsia="Times New Roman" w:hAnsi="Times New Roman" w:cs="Times New Roman"/>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продуктов и наличие сопроводительных документов к ним;</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за своевременный заказ</w:t>
      </w:r>
      <w:r w:rsidRPr="006C78A2">
        <w:rPr>
          <w:rFonts w:ascii="Times New Roman" w:eastAsia="Times New Roman" w:hAnsi="Times New Roman" w:cs="Times New Roman"/>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продуктов;</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за своевременное</w:t>
      </w:r>
      <w:r w:rsidRPr="006C78A2">
        <w:rPr>
          <w:rFonts w:ascii="Times New Roman" w:eastAsia="Times New Roman" w:hAnsi="Times New Roman" w:cs="Times New Roman"/>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списание</w:t>
      </w:r>
      <w:r w:rsidRPr="006C78A2">
        <w:rPr>
          <w:rFonts w:ascii="Times New Roman" w:eastAsia="Times New Roman" w:hAnsi="Times New Roman" w:cs="Times New Roman"/>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недоброкачественных</w:t>
      </w:r>
      <w:r w:rsidRPr="006C78A2">
        <w:rPr>
          <w:rFonts w:ascii="Times New Roman" w:eastAsia="Times New Roman" w:hAnsi="Times New Roman" w:cs="Times New Roman"/>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продуктов</w:t>
      </w:r>
      <w:proofErr w:type="gramStart"/>
      <w:r w:rsidRPr="006C78A2">
        <w:rPr>
          <w:rFonts w:ascii="Times New Roman" w:eastAsia="Times New Roman" w:hAnsi="Times New Roman" w:cs="Times New Roman"/>
          <w:color w:val="373737"/>
          <w:sz w:val="24"/>
          <w:szCs w:val="24"/>
          <w:lang w:eastAsia="ru-RU"/>
        </w:rPr>
        <w:t xml:space="preserve"> ;</w:t>
      </w:r>
      <w:proofErr w:type="gramEnd"/>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за выполнение настоящей инструкции.</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7.2. За совершенные в процессе осуществления своей трудовой деятельности правонарушения в пределах, определяемых </w:t>
      </w:r>
      <w:proofErr w:type="gramStart"/>
      <w:r w:rsidRPr="006C78A2">
        <w:rPr>
          <w:rFonts w:ascii="Times New Roman" w:eastAsia="Times New Roman" w:hAnsi="Times New Roman" w:cs="Times New Roman"/>
          <w:color w:val="373737"/>
          <w:sz w:val="24"/>
          <w:szCs w:val="24"/>
          <w:lang w:eastAsia="ru-RU"/>
        </w:rPr>
        <w:t>действующим</w:t>
      </w:r>
      <w:proofErr w:type="gramEnd"/>
      <w:r w:rsidRPr="006C78A2">
        <w:rPr>
          <w:rFonts w:ascii="Times New Roman" w:eastAsia="Times New Roman" w:hAnsi="Times New Roman" w:cs="Times New Roman"/>
          <w:color w:val="373737"/>
          <w:sz w:val="24"/>
          <w:szCs w:val="24"/>
          <w:lang w:eastAsia="ru-RU"/>
        </w:rPr>
        <w:t xml:space="preserve"> административным,</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уголовным и гражданским законодательством РФ;</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7.3. За причинение материального ущерба в пределах, определенных действующим трудовым, уголовным и гражданским законодательством РФ.</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7.4. За неисполнение или ненадлежащее исполнение без уважительных причин Устава и Правил вн</w:t>
      </w:r>
      <w:r w:rsidR="00E93B15">
        <w:rPr>
          <w:rFonts w:ascii="Times New Roman" w:eastAsia="Times New Roman" w:hAnsi="Times New Roman" w:cs="Times New Roman"/>
          <w:color w:val="373737"/>
          <w:sz w:val="24"/>
          <w:szCs w:val="24"/>
          <w:lang w:eastAsia="ru-RU"/>
        </w:rPr>
        <w:t xml:space="preserve">утреннего трудового распорядка </w:t>
      </w:r>
      <w:r w:rsidRPr="006C78A2">
        <w:rPr>
          <w:rFonts w:ascii="Times New Roman" w:eastAsia="Times New Roman" w:hAnsi="Times New Roman" w:cs="Times New Roman"/>
          <w:color w:val="373737"/>
          <w:sz w:val="24"/>
          <w:szCs w:val="24"/>
          <w:lang w:eastAsia="ru-RU"/>
        </w:rPr>
        <w:t>О</w:t>
      </w:r>
      <w:r w:rsidR="00E93B15">
        <w:rPr>
          <w:rFonts w:ascii="Times New Roman" w:eastAsia="Times New Roman" w:hAnsi="Times New Roman" w:cs="Times New Roman"/>
          <w:color w:val="373737"/>
          <w:sz w:val="24"/>
          <w:szCs w:val="24"/>
          <w:lang w:eastAsia="ru-RU"/>
        </w:rPr>
        <w:t>О</w:t>
      </w:r>
      <w:r w:rsidRPr="006C78A2">
        <w:rPr>
          <w:rFonts w:ascii="Times New Roman" w:eastAsia="Times New Roman" w:hAnsi="Times New Roman" w:cs="Times New Roman"/>
          <w:color w:val="373737"/>
          <w:sz w:val="24"/>
          <w:szCs w:val="24"/>
          <w:lang w:eastAsia="ru-RU"/>
        </w:rPr>
        <w:t>, иных локальных нормативных актов, законн</w:t>
      </w:r>
      <w:r w:rsidR="00E93B15">
        <w:rPr>
          <w:rFonts w:ascii="Times New Roman" w:eastAsia="Times New Roman" w:hAnsi="Times New Roman" w:cs="Times New Roman"/>
          <w:color w:val="373737"/>
          <w:sz w:val="24"/>
          <w:szCs w:val="24"/>
          <w:lang w:eastAsia="ru-RU"/>
        </w:rPr>
        <w:t>ых распоряжений руководителя ОО</w:t>
      </w:r>
      <w:r w:rsidRPr="006C78A2">
        <w:rPr>
          <w:rFonts w:ascii="Times New Roman" w:eastAsia="Times New Roman" w:hAnsi="Times New Roman" w:cs="Times New Roman"/>
          <w:color w:val="373737"/>
          <w:sz w:val="24"/>
          <w:szCs w:val="24"/>
          <w:lang w:eastAsia="ru-RU"/>
        </w:rPr>
        <w:t>, должностных обязанностей, установленных настоящей инструкцией ответственное лицо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7.5. За нарушение правил пожарной безопасности, охраны труда, санитарно-гигиенических требований к организации хра</w:t>
      </w:r>
      <w:r w:rsidR="00E93B15">
        <w:rPr>
          <w:rFonts w:ascii="Times New Roman" w:eastAsia="Times New Roman" w:hAnsi="Times New Roman" w:cs="Times New Roman"/>
          <w:color w:val="373737"/>
          <w:sz w:val="24"/>
          <w:szCs w:val="24"/>
          <w:lang w:eastAsia="ru-RU"/>
        </w:rPr>
        <w:t>нения и реализации продуктов в О</w:t>
      </w:r>
      <w:r w:rsidRPr="006C78A2">
        <w:rPr>
          <w:rFonts w:ascii="Times New Roman" w:eastAsia="Times New Roman" w:hAnsi="Times New Roman" w:cs="Times New Roman"/>
          <w:color w:val="373737"/>
          <w:sz w:val="24"/>
          <w:szCs w:val="24"/>
          <w:lang w:eastAsia="ru-RU"/>
        </w:rPr>
        <w:t>О кладовщик привлекается в административной ответственности в порядке и случаях, предусмотренных административным законодательством РФ.</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7.6. За виновное причинение образовательному учреждению или участникам образовательного процесса ущерба в связи с исполнением (неисполнением</w:t>
      </w:r>
      <w:proofErr w:type="gramStart"/>
      <w:r w:rsidRPr="006C78A2">
        <w:rPr>
          <w:rFonts w:ascii="Times New Roman" w:eastAsia="Times New Roman" w:hAnsi="Times New Roman" w:cs="Times New Roman"/>
          <w:color w:val="373737"/>
          <w:sz w:val="24"/>
          <w:szCs w:val="24"/>
          <w:lang w:eastAsia="ru-RU"/>
        </w:rPr>
        <w:t>)с</w:t>
      </w:r>
      <w:proofErr w:type="gramEnd"/>
      <w:r w:rsidRPr="006C78A2">
        <w:rPr>
          <w:rFonts w:ascii="Times New Roman" w:eastAsia="Times New Roman" w:hAnsi="Times New Roman" w:cs="Times New Roman"/>
          <w:color w:val="373737"/>
          <w:sz w:val="24"/>
          <w:szCs w:val="24"/>
          <w:lang w:eastAsia="ru-RU"/>
        </w:rPr>
        <w:t>воих должностных обязанностей кладовщик несет материальную ответственность(за продукты и все имущество кладовой) в порядке и пределах, установленных трудовым или гражданским законодательством РФ.</w:t>
      </w:r>
    </w:p>
    <w:p w:rsidR="00E93B15" w:rsidRDefault="00E93B15" w:rsidP="00462F72">
      <w:pPr>
        <w:spacing w:after="240" w:line="240" w:lineRule="auto"/>
        <w:jc w:val="both"/>
        <w:textAlignment w:val="baseline"/>
        <w:rPr>
          <w:rFonts w:ascii="Times New Roman" w:eastAsia="Times New Roman" w:hAnsi="Times New Roman" w:cs="Times New Roman"/>
          <w:color w:val="373737"/>
          <w:sz w:val="24"/>
          <w:szCs w:val="24"/>
          <w:lang w:eastAsia="ru-RU"/>
        </w:rPr>
      </w:pPr>
    </w:p>
    <w:p w:rsidR="003F67F3" w:rsidRPr="006C78A2" w:rsidRDefault="003F67F3"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Приложение № 2</w:t>
      </w:r>
    </w:p>
    <w:p w:rsidR="006C78A2" w:rsidRDefault="006C78A2" w:rsidP="00462F72">
      <w:pPr>
        <w:spacing w:after="0" w:line="240" w:lineRule="auto"/>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b/>
          <w:bCs/>
          <w:color w:val="373737"/>
          <w:sz w:val="24"/>
          <w:szCs w:val="24"/>
          <w:bdr w:val="none" w:sz="0" w:space="0" w:color="auto" w:frame="1"/>
          <w:lang w:eastAsia="ru-RU"/>
        </w:rPr>
        <w:t>Признаки доброкачественности основных продуктов,</w:t>
      </w:r>
      <w:r w:rsidR="00FD524A">
        <w:rPr>
          <w:rFonts w:ascii="Times New Roman" w:eastAsia="Times New Roman" w:hAnsi="Times New Roman" w:cs="Times New Roman"/>
          <w:color w:val="373737"/>
          <w:sz w:val="24"/>
          <w:szCs w:val="24"/>
          <w:lang w:eastAsia="ru-RU"/>
        </w:rPr>
        <w:t xml:space="preserve"> </w:t>
      </w:r>
      <w:r w:rsidRPr="006C78A2">
        <w:rPr>
          <w:rFonts w:ascii="Times New Roman" w:eastAsia="Times New Roman" w:hAnsi="Times New Roman" w:cs="Times New Roman"/>
          <w:b/>
          <w:bCs/>
          <w:color w:val="373737"/>
          <w:sz w:val="24"/>
          <w:szCs w:val="24"/>
          <w:bdr w:val="none" w:sz="0" w:space="0" w:color="auto" w:frame="1"/>
          <w:lang w:eastAsia="ru-RU"/>
        </w:rPr>
        <w:t>используемых в питании.</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lastRenderedPageBreak/>
        <w:t>Мясо</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w:t>
      </w:r>
      <w:r w:rsidRPr="006C78A2">
        <w:rPr>
          <w:rFonts w:ascii="Times New Roman" w:eastAsia="Times New Roman" w:hAnsi="Times New Roman" w:cs="Times New Roman"/>
          <w:color w:val="373737"/>
          <w:sz w:val="24"/>
          <w:szCs w:val="24"/>
          <w:lang w:eastAsia="ru-RU"/>
        </w:rPr>
        <w:softHyphen/>
        <w:t>щаяся при надавливании ямка быстро выравнивается. Запах свеже</w:t>
      </w:r>
      <w:r w:rsidRPr="006C78A2">
        <w:rPr>
          <w:rFonts w:ascii="Times New Roman" w:eastAsia="Times New Roman" w:hAnsi="Times New Roman" w:cs="Times New Roman"/>
          <w:color w:val="373737"/>
          <w:sz w:val="24"/>
          <w:szCs w:val="24"/>
          <w:lang w:eastAsia="ru-RU"/>
        </w:rPr>
        <w:softHyphen/>
        <w:t>го мяса - мясной, свойственный данному виду животного.</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Замороженное мясо имеет </w:t>
      </w:r>
      <w:proofErr w:type="gramStart"/>
      <w:r w:rsidRPr="006C78A2">
        <w:rPr>
          <w:rFonts w:ascii="Times New Roman" w:eastAsia="Times New Roman" w:hAnsi="Times New Roman" w:cs="Times New Roman"/>
          <w:color w:val="373737"/>
          <w:sz w:val="24"/>
          <w:szCs w:val="24"/>
          <w:lang w:eastAsia="ru-RU"/>
        </w:rPr>
        <w:t>ровную</w:t>
      </w:r>
      <w:proofErr w:type="gramEnd"/>
      <w:r w:rsidRPr="006C78A2">
        <w:rPr>
          <w:rFonts w:ascii="Times New Roman" w:eastAsia="Times New Roman" w:hAnsi="Times New Roman" w:cs="Times New Roman"/>
          <w:color w:val="373737"/>
          <w:sz w:val="24"/>
          <w:szCs w:val="24"/>
          <w:lang w:eastAsia="ru-RU"/>
        </w:rPr>
        <w:t xml:space="preserve">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Оттаявшее мясо имеет </w:t>
      </w:r>
      <w:proofErr w:type="gramStart"/>
      <w:r w:rsidRPr="006C78A2">
        <w:rPr>
          <w:rFonts w:ascii="Times New Roman" w:eastAsia="Times New Roman" w:hAnsi="Times New Roman" w:cs="Times New Roman"/>
          <w:color w:val="373737"/>
          <w:sz w:val="24"/>
          <w:szCs w:val="24"/>
          <w:lang w:eastAsia="ru-RU"/>
        </w:rPr>
        <w:t>сильно влажную</w:t>
      </w:r>
      <w:proofErr w:type="gramEnd"/>
      <w:r w:rsidRPr="006C78A2">
        <w:rPr>
          <w:rFonts w:ascii="Times New Roman" w:eastAsia="Times New Roman" w:hAnsi="Times New Roman" w:cs="Times New Roman"/>
          <w:color w:val="373737"/>
          <w:sz w:val="24"/>
          <w:szCs w:val="24"/>
          <w:lang w:eastAsia="ru-RU"/>
        </w:rPr>
        <w:t xml:space="preserve"> поверхность разреза (не липкую!), с мяса стекает прозрачный мясной сок красного цвета. Кон</w:t>
      </w:r>
      <w:r w:rsidRPr="006C78A2">
        <w:rPr>
          <w:rFonts w:ascii="Times New Roman" w:eastAsia="Times New Roman" w:hAnsi="Times New Roman" w:cs="Times New Roman"/>
          <w:color w:val="373737"/>
          <w:sz w:val="24"/>
          <w:szCs w:val="24"/>
          <w:lang w:eastAsia="ru-RU"/>
        </w:rPr>
        <w:softHyphen/>
        <w:t>систенция неэластичная, образующаяся при надавливании ямка не выравнивается. Запах характерный для каждого вида мяса.</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Доброкачественность мороженого и охлажденного мяса определя</w:t>
      </w:r>
      <w:r w:rsidRPr="006C78A2">
        <w:rPr>
          <w:rFonts w:ascii="Times New Roman" w:eastAsia="Times New Roman" w:hAnsi="Times New Roman" w:cs="Times New Roman"/>
          <w:color w:val="373737"/>
          <w:sz w:val="24"/>
          <w:szCs w:val="24"/>
          <w:lang w:eastAsia="ru-RU"/>
        </w:rPr>
        <w:softHyphen/>
        <w:t>ют с помощью подогретого стального ножа, который вводят в толщу мяса и выявляют характер запаха мясного сока, остающегося на ноже.</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Свежесть мяса можно установить и пробной варкой - небольшой кусочек мяса варят в кастрюле под крышкой и определяют запах вы</w:t>
      </w:r>
      <w:r w:rsidRPr="006C78A2">
        <w:rPr>
          <w:rFonts w:ascii="Times New Roman" w:eastAsia="Times New Roman" w:hAnsi="Times New Roman" w:cs="Times New Roman"/>
          <w:color w:val="373737"/>
          <w:sz w:val="24"/>
          <w:szCs w:val="24"/>
          <w:lang w:eastAsia="ru-RU"/>
        </w:rPr>
        <w:softHyphen/>
        <w:t xml:space="preserve">деляющегося при варке пара. </w:t>
      </w:r>
      <w:proofErr w:type="gramStart"/>
      <w:r w:rsidRPr="006C78A2">
        <w:rPr>
          <w:rFonts w:ascii="Times New Roman" w:eastAsia="Times New Roman" w:hAnsi="Times New Roman" w:cs="Times New Roman"/>
          <w:color w:val="373737"/>
          <w:sz w:val="24"/>
          <w:szCs w:val="24"/>
          <w:lang w:eastAsia="ru-RU"/>
        </w:rPr>
        <w:t>Бульон при этом должен быть прозрач</w:t>
      </w:r>
      <w:r w:rsidRPr="006C78A2">
        <w:rPr>
          <w:rFonts w:ascii="Times New Roman" w:eastAsia="Times New Roman" w:hAnsi="Times New Roman" w:cs="Times New Roman"/>
          <w:color w:val="373737"/>
          <w:sz w:val="24"/>
          <w:szCs w:val="24"/>
          <w:lang w:eastAsia="ru-RU"/>
        </w:rPr>
        <w:softHyphen/>
        <w:t>ным, блестки жира - светлыми.</w:t>
      </w:r>
      <w:proofErr w:type="gramEnd"/>
      <w:r w:rsidRPr="006C78A2">
        <w:rPr>
          <w:rFonts w:ascii="Times New Roman" w:eastAsia="Times New Roman" w:hAnsi="Times New Roman" w:cs="Times New Roman"/>
          <w:color w:val="373737"/>
          <w:sz w:val="24"/>
          <w:szCs w:val="24"/>
          <w:lang w:eastAsia="ru-RU"/>
        </w:rPr>
        <w:t xml:space="preserve"> При обнаружении кислого или гнило</w:t>
      </w:r>
      <w:r w:rsidRPr="006C78A2">
        <w:rPr>
          <w:rFonts w:ascii="Times New Roman" w:eastAsia="Times New Roman" w:hAnsi="Times New Roman" w:cs="Times New Roman"/>
          <w:color w:val="373737"/>
          <w:sz w:val="24"/>
          <w:szCs w:val="24"/>
          <w:lang w:eastAsia="ru-RU"/>
        </w:rPr>
        <w:softHyphen/>
        <w:t>стного запаха мясо использовать нельзя.</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t>Колбасные изделия</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t>Рыба</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У свежей рыбы чешуя гладкая, блестящая, плотно прилегает к телу, жабры ярко-красного или розового цвета, глаза выпуклые, прозрач</w:t>
      </w:r>
      <w:r w:rsidRPr="006C78A2">
        <w:rPr>
          <w:rFonts w:ascii="Times New Roman" w:eastAsia="Times New Roman" w:hAnsi="Times New Roman" w:cs="Times New Roman"/>
          <w:color w:val="373737"/>
          <w:sz w:val="24"/>
          <w:szCs w:val="24"/>
          <w:lang w:eastAsia="ru-RU"/>
        </w:rPr>
        <w:softHyphen/>
        <w:t>ные. Мясо плотное, упругое, с трудом отделяется от костей, при нажа</w:t>
      </w:r>
      <w:r w:rsidRPr="006C78A2">
        <w:rPr>
          <w:rFonts w:ascii="Times New Roman" w:eastAsia="Times New Roman" w:hAnsi="Times New Roman" w:cs="Times New Roman"/>
          <w:color w:val="373737"/>
          <w:sz w:val="24"/>
          <w:szCs w:val="24"/>
          <w:lang w:eastAsia="ru-RU"/>
        </w:rPr>
        <w:softHyphen/>
        <w:t>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w:t>
      </w:r>
      <w:r w:rsidRPr="006C78A2">
        <w:rPr>
          <w:rFonts w:ascii="Times New Roman" w:eastAsia="Times New Roman" w:hAnsi="Times New Roman" w:cs="Times New Roman"/>
          <w:color w:val="373737"/>
          <w:sz w:val="24"/>
          <w:szCs w:val="24"/>
          <w:lang w:eastAsia="ru-RU"/>
        </w:rPr>
        <w:softHyphen/>
        <w:t>ивания плотное, не отстает от костей, запах свойственный данному виду рыбы, без посторонних примесей.</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У несвежей рыбы мутные ввалившиеся глаза, чешуя без блеска, по</w:t>
      </w:r>
      <w:r w:rsidRPr="006C78A2">
        <w:rPr>
          <w:rFonts w:ascii="Times New Roman" w:eastAsia="Times New Roman" w:hAnsi="Times New Roman" w:cs="Times New Roman"/>
          <w:color w:val="373737"/>
          <w:sz w:val="24"/>
          <w:szCs w:val="24"/>
          <w:lang w:eastAsia="ru-RU"/>
        </w:rPr>
        <w:softHyphen/>
        <w:t>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w:t>
      </w:r>
      <w:r w:rsidRPr="006C78A2">
        <w:rPr>
          <w:rFonts w:ascii="Times New Roman" w:eastAsia="Times New Roman" w:hAnsi="Times New Roman" w:cs="Times New Roman"/>
          <w:color w:val="373737"/>
          <w:sz w:val="24"/>
          <w:szCs w:val="24"/>
          <w:lang w:eastAsia="ru-RU"/>
        </w:rPr>
        <w:softHyphen/>
        <w:t>ются ржавые пятна, возникающие при окислении жира кислородом воздуха. У вторично замороженной рыбы отмечается тусклая поверх</w:t>
      </w:r>
      <w:r w:rsidRPr="006C78A2">
        <w:rPr>
          <w:rFonts w:ascii="Times New Roman" w:eastAsia="Times New Roman" w:hAnsi="Times New Roman" w:cs="Times New Roman"/>
          <w:color w:val="373737"/>
          <w:sz w:val="24"/>
          <w:szCs w:val="24"/>
          <w:lang w:eastAsia="ru-RU"/>
        </w:rPr>
        <w:softHyphen/>
        <w:t>ность, глубоко ввалившиеся глаза, измененный цвет мяса на разрезе. Такую рыбу использовать в пищу нельзя. Для определения доброкаче</w:t>
      </w:r>
      <w:r w:rsidRPr="006C78A2">
        <w:rPr>
          <w:rFonts w:ascii="Times New Roman" w:eastAsia="Times New Roman" w:hAnsi="Times New Roman" w:cs="Times New Roman"/>
          <w:color w:val="373737"/>
          <w:sz w:val="24"/>
          <w:szCs w:val="24"/>
          <w:lang w:eastAsia="ru-RU"/>
        </w:rPr>
        <w:softHyphen/>
        <w:t>ственности рыбы, особенно замороженной, используют пробу с ножом (нагретый в кипящей воде нож вводится в мышцу позади головы и оп</w:t>
      </w:r>
      <w:r w:rsidRPr="006C78A2">
        <w:rPr>
          <w:rFonts w:ascii="Times New Roman" w:eastAsia="Times New Roman" w:hAnsi="Times New Roman" w:cs="Times New Roman"/>
          <w:color w:val="373737"/>
          <w:sz w:val="24"/>
          <w:szCs w:val="24"/>
          <w:lang w:eastAsia="ru-RU"/>
        </w:rPr>
        <w:softHyphen/>
        <w:t>ределяется характер запаха). Применяется также пробная варка (ку</w:t>
      </w:r>
      <w:r w:rsidRPr="006C78A2">
        <w:rPr>
          <w:rFonts w:ascii="Times New Roman" w:eastAsia="Times New Roman" w:hAnsi="Times New Roman" w:cs="Times New Roman"/>
          <w:color w:val="373737"/>
          <w:sz w:val="24"/>
          <w:szCs w:val="24"/>
          <w:lang w:eastAsia="ru-RU"/>
        </w:rPr>
        <w:softHyphen/>
        <w:t>сок рыбы или вынутые жабры варят в небольшом количестве воды и определяют характер запаха, выделяющегося при варке пара).</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t>Молоко и молочные продукты</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w:t>
      </w:r>
      <w:r w:rsidRPr="006C78A2">
        <w:rPr>
          <w:rFonts w:ascii="Times New Roman" w:eastAsia="Times New Roman" w:hAnsi="Times New Roman" w:cs="Times New Roman"/>
          <w:color w:val="373737"/>
          <w:sz w:val="24"/>
          <w:szCs w:val="24"/>
          <w:lang w:eastAsia="ru-RU"/>
        </w:rPr>
        <w:lastRenderedPageBreak/>
        <w:t>сладковатый. Доброкаче</w:t>
      </w:r>
      <w:r w:rsidRPr="006C78A2">
        <w:rPr>
          <w:rFonts w:ascii="Times New Roman" w:eastAsia="Times New Roman" w:hAnsi="Times New Roman" w:cs="Times New Roman"/>
          <w:color w:val="373737"/>
          <w:sz w:val="24"/>
          <w:szCs w:val="24"/>
          <w:lang w:eastAsia="ru-RU"/>
        </w:rPr>
        <w:softHyphen/>
        <w:t>ственное молоко не должно иметь осадка, посторонних примесей, не</w:t>
      </w:r>
      <w:r w:rsidRPr="006C78A2">
        <w:rPr>
          <w:rFonts w:ascii="Times New Roman" w:eastAsia="Times New Roman" w:hAnsi="Times New Roman" w:cs="Times New Roman"/>
          <w:color w:val="373737"/>
          <w:sz w:val="24"/>
          <w:szCs w:val="24"/>
          <w:lang w:eastAsia="ru-RU"/>
        </w:rPr>
        <w:softHyphen/>
        <w:t>свойственных привкусов и запахов.</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образовательных организациях использо</w:t>
      </w:r>
      <w:r w:rsidRPr="006C78A2">
        <w:rPr>
          <w:rFonts w:ascii="Times New Roman" w:eastAsia="Times New Roman" w:hAnsi="Times New Roman" w:cs="Times New Roman"/>
          <w:color w:val="373737"/>
          <w:sz w:val="24"/>
          <w:szCs w:val="24"/>
          <w:lang w:eastAsia="ru-RU"/>
        </w:rPr>
        <w:softHyphen/>
        <w:t>вание творога разрешается только после термической обработки.</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Сметана должна иметь густую однородную консистенцию без кру</w:t>
      </w:r>
      <w:r w:rsidRPr="006C78A2">
        <w:rPr>
          <w:rFonts w:ascii="Times New Roman" w:eastAsia="Times New Roman" w:hAnsi="Times New Roman" w:cs="Times New Roman"/>
          <w:color w:val="373737"/>
          <w:sz w:val="24"/>
          <w:szCs w:val="24"/>
          <w:lang w:eastAsia="ru-RU"/>
        </w:rPr>
        <w:softHyphen/>
        <w:t>пинок белка и жира, цвет белый или слабо-желтый, характерный для себя вкус и запах, небольшую кислотность.</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Сметана в образовательных организациях всегда используется после тер</w:t>
      </w:r>
      <w:r w:rsidRPr="006C78A2">
        <w:rPr>
          <w:rFonts w:ascii="Times New Roman" w:eastAsia="Times New Roman" w:hAnsi="Times New Roman" w:cs="Times New Roman"/>
          <w:color w:val="373737"/>
          <w:sz w:val="24"/>
          <w:szCs w:val="24"/>
          <w:lang w:eastAsia="ru-RU"/>
        </w:rPr>
        <w:softHyphen/>
        <w:t>мической обработки.</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Сливочное масло имеет белый или светло-желтый цвет равномер</w:t>
      </w:r>
      <w:r w:rsidRPr="006C78A2">
        <w:rPr>
          <w:rFonts w:ascii="Times New Roman" w:eastAsia="Times New Roman" w:hAnsi="Times New Roman" w:cs="Times New Roman"/>
          <w:color w:val="373737"/>
          <w:sz w:val="24"/>
          <w:szCs w:val="24"/>
          <w:lang w:eastAsia="ru-RU"/>
        </w:rPr>
        <w:softHyphen/>
        <w:t>ный по всей массе, чистый характерный запах и вкус, без посторон</w:t>
      </w:r>
      <w:r w:rsidRPr="006C78A2">
        <w:rPr>
          <w:rFonts w:ascii="Times New Roman" w:eastAsia="Times New Roman" w:hAnsi="Times New Roman" w:cs="Times New Roman"/>
          <w:color w:val="373737"/>
          <w:sz w:val="24"/>
          <w:szCs w:val="24"/>
          <w:lang w:eastAsia="ru-RU"/>
        </w:rPr>
        <w:softHyphen/>
        <w:t>них примесей. Перед выдачей сливочное масло зачищается от жел</w:t>
      </w:r>
      <w:r w:rsidRPr="006C78A2">
        <w:rPr>
          <w:rFonts w:ascii="Times New Roman" w:eastAsia="Times New Roman" w:hAnsi="Times New Roman" w:cs="Times New Roman"/>
          <w:color w:val="373737"/>
          <w:sz w:val="24"/>
          <w:szCs w:val="24"/>
          <w:lang w:eastAsia="ru-RU"/>
        </w:rPr>
        <w:softHyphen/>
        <w:t>того края, представляющего собой продукты окисления жира. Счищенный слой масла в пищу для учащихся не употребляется даже в слу</w:t>
      </w:r>
      <w:r w:rsidRPr="006C78A2">
        <w:rPr>
          <w:rFonts w:ascii="Times New Roman" w:eastAsia="Times New Roman" w:hAnsi="Times New Roman" w:cs="Times New Roman"/>
          <w:color w:val="373737"/>
          <w:sz w:val="24"/>
          <w:szCs w:val="24"/>
          <w:lang w:eastAsia="ru-RU"/>
        </w:rPr>
        <w:softHyphen/>
        <w:t>чае его перетопки.</w:t>
      </w:r>
    </w:p>
    <w:p w:rsidR="006C78A2" w:rsidRPr="006C78A2" w:rsidRDefault="006C78A2" w:rsidP="00462F72">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t>Яйца</w:t>
      </w:r>
    </w:p>
    <w:p w:rsidR="006C78A2" w:rsidRPr="006C78A2" w:rsidRDefault="006C78A2" w:rsidP="00462F72">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В образовательных организациях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w:t>
      </w:r>
      <w:r w:rsidRPr="006C78A2">
        <w:rPr>
          <w:rFonts w:ascii="Times New Roman" w:eastAsia="Times New Roman" w:hAnsi="Times New Roman" w:cs="Times New Roman"/>
          <w:color w:val="373737"/>
          <w:sz w:val="24"/>
          <w:szCs w:val="24"/>
          <w:lang w:eastAsia="ru-RU"/>
        </w:rPr>
        <w:softHyphen/>
        <w:t>пользовать и такой способ, как погружение яйца в раствор соли (20 г соли на 1 л воды). При этом свежие яйца в растворе соли тонут, а усох</w:t>
      </w:r>
      <w:r w:rsidRPr="006C78A2">
        <w:rPr>
          <w:rFonts w:ascii="Times New Roman" w:eastAsia="Times New Roman" w:hAnsi="Times New Roman" w:cs="Times New Roman"/>
          <w:color w:val="373737"/>
          <w:sz w:val="24"/>
          <w:szCs w:val="24"/>
          <w:lang w:eastAsia="ru-RU"/>
        </w:rPr>
        <w:softHyphen/>
        <w:t>шие, длительно хранящиеся всплывают.</w:t>
      </w:r>
    </w:p>
    <w:p w:rsidR="006C78A2" w:rsidRPr="006C78A2" w:rsidRDefault="006C78A2" w:rsidP="00462F72">
      <w:pPr>
        <w:spacing w:after="0" w:line="240" w:lineRule="auto"/>
        <w:ind w:right="60"/>
        <w:jc w:val="both"/>
        <w:textAlignment w:val="top"/>
        <w:rPr>
          <w:rFonts w:ascii="Times New Roman" w:eastAsia="Times New Roman" w:hAnsi="Times New Roman" w:cs="Times New Roman"/>
          <w:color w:val="373737"/>
          <w:sz w:val="24"/>
          <w:szCs w:val="24"/>
          <w:lang w:eastAsia="ru-RU"/>
        </w:rPr>
      </w:pPr>
    </w:p>
    <w:p w:rsidR="00035588" w:rsidRPr="006C78A2" w:rsidRDefault="00035588" w:rsidP="00462F72">
      <w:pPr>
        <w:jc w:val="both"/>
        <w:rPr>
          <w:rFonts w:ascii="Times New Roman" w:hAnsi="Times New Roman" w:cs="Times New Roman"/>
          <w:sz w:val="24"/>
          <w:szCs w:val="24"/>
        </w:rPr>
      </w:pPr>
    </w:p>
    <w:sectPr w:rsidR="00035588" w:rsidRPr="006C78A2" w:rsidSect="000E1317">
      <w:pgSz w:w="11906" w:h="16838"/>
      <w:pgMar w:top="1134" w:right="991"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468" w:rsidRDefault="00114468" w:rsidP="006C78A2">
      <w:pPr>
        <w:spacing w:after="0" w:line="240" w:lineRule="auto"/>
      </w:pPr>
      <w:r>
        <w:separator/>
      </w:r>
    </w:p>
  </w:endnote>
  <w:endnote w:type="continuationSeparator" w:id="0">
    <w:p w:rsidR="00114468" w:rsidRDefault="00114468" w:rsidP="006C7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468" w:rsidRDefault="00114468" w:rsidP="006C78A2">
      <w:pPr>
        <w:spacing w:after="0" w:line="240" w:lineRule="auto"/>
      </w:pPr>
      <w:r>
        <w:separator/>
      </w:r>
    </w:p>
  </w:footnote>
  <w:footnote w:type="continuationSeparator" w:id="0">
    <w:p w:rsidR="00114468" w:rsidRDefault="00114468" w:rsidP="006C7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036CF"/>
    <w:multiLevelType w:val="multilevel"/>
    <w:tmpl w:val="2C786446"/>
    <w:lvl w:ilvl="0">
      <w:start w:val="1"/>
      <w:numFmt w:val="decimal"/>
      <w:lvlText w:val="%1."/>
      <w:lvlJc w:val="left"/>
      <w:pPr>
        <w:ind w:left="826" w:hanging="356"/>
        <w:jc w:val="lef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004" w:hanging="72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31" w:hanging="360"/>
      </w:pPr>
      <w:rPr>
        <w:rFonts w:ascii="Symbol" w:eastAsia="Symbol" w:hAnsi="Symbol" w:cs="Symbol" w:hint="default"/>
        <w:w w:val="100"/>
        <w:sz w:val="24"/>
        <w:szCs w:val="24"/>
        <w:lang w:val="ru-RU" w:eastAsia="en-US" w:bidi="ar-SA"/>
      </w:rPr>
    </w:lvl>
    <w:lvl w:ilvl="3">
      <w:numFmt w:val="bullet"/>
      <w:lvlText w:val="•"/>
      <w:lvlJc w:val="left"/>
      <w:pPr>
        <w:ind w:left="2650" w:hanging="360"/>
      </w:pPr>
      <w:rPr>
        <w:rFonts w:hint="default"/>
        <w:lang w:val="ru-RU" w:eastAsia="en-US" w:bidi="ar-SA"/>
      </w:rPr>
    </w:lvl>
    <w:lvl w:ilvl="4">
      <w:numFmt w:val="bullet"/>
      <w:lvlText w:val="•"/>
      <w:lvlJc w:val="left"/>
      <w:pPr>
        <w:ind w:left="3761" w:hanging="360"/>
      </w:pPr>
      <w:rPr>
        <w:rFonts w:hint="default"/>
        <w:lang w:val="ru-RU" w:eastAsia="en-US" w:bidi="ar-SA"/>
      </w:rPr>
    </w:lvl>
    <w:lvl w:ilvl="5">
      <w:numFmt w:val="bullet"/>
      <w:lvlText w:val="•"/>
      <w:lvlJc w:val="left"/>
      <w:pPr>
        <w:ind w:left="4872" w:hanging="360"/>
      </w:pPr>
      <w:rPr>
        <w:rFonts w:hint="default"/>
        <w:lang w:val="ru-RU" w:eastAsia="en-US" w:bidi="ar-SA"/>
      </w:rPr>
    </w:lvl>
    <w:lvl w:ilvl="6">
      <w:numFmt w:val="bullet"/>
      <w:lvlText w:val="•"/>
      <w:lvlJc w:val="left"/>
      <w:pPr>
        <w:ind w:left="5983" w:hanging="360"/>
      </w:pPr>
      <w:rPr>
        <w:rFonts w:hint="default"/>
        <w:lang w:val="ru-RU" w:eastAsia="en-US" w:bidi="ar-SA"/>
      </w:rPr>
    </w:lvl>
    <w:lvl w:ilvl="7">
      <w:numFmt w:val="bullet"/>
      <w:lvlText w:val="•"/>
      <w:lvlJc w:val="left"/>
      <w:pPr>
        <w:ind w:left="7094" w:hanging="360"/>
      </w:pPr>
      <w:rPr>
        <w:rFonts w:hint="default"/>
        <w:lang w:val="ru-RU" w:eastAsia="en-US" w:bidi="ar-SA"/>
      </w:rPr>
    </w:lvl>
    <w:lvl w:ilvl="8">
      <w:numFmt w:val="bullet"/>
      <w:lvlText w:val="•"/>
      <w:lvlJc w:val="left"/>
      <w:pPr>
        <w:ind w:left="8204" w:hanging="360"/>
      </w:pPr>
      <w:rPr>
        <w:rFonts w:hint="default"/>
        <w:lang w:val="ru-RU" w:eastAsia="en-US" w:bidi="ar-SA"/>
      </w:rPr>
    </w:lvl>
  </w:abstractNum>
  <w:abstractNum w:abstractNumId="1">
    <w:nsid w:val="3F613142"/>
    <w:multiLevelType w:val="hybridMultilevel"/>
    <w:tmpl w:val="79FE9F7A"/>
    <w:lvl w:ilvl="0" w:tplc="041848A6">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C4006D"/>
    <w:multiLevelType w:val="multilevel"/>
    <w:tmpl w:val="226C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72786B"/>
    <w:multiLevelType w:val="multilevel"/>
    <w:tmpl w:val="C660FA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221201A"/>
    <w:multiLevelType w:val="multilevel"/>
    <w:tmpl w:val="2C786446"/>
    <w:lvl w:ilvl="0">
      <w:start w:val="1"/>
      <w:numFmt w:val="decimal"/>
      <w:lvlText w:val="%1."/>
      <w:lvlJc w:val="left"/>
      <w:pPr>
        <w:ind w:left="826" w:hanging="356"/>
        <w:jc w:val="lef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004" w:hanging="72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31" w:hanging="360"/>
      </w:pPr>
      <w:rPr>
        <w:rFonts w:ascii="Symbol" w:eastAsia="Symbol" w:hAnsi="Symbol" w:cs="Symbol" w:hint="default"/>
        <w:w w:val="100"/>
        <w:sz w:val="24"/>
        <w:szCs w:val="24"/>
        <w:lang w:val="ru-RU" w:eastAsia="en-US" w:bidi="ar-SA"/>
      </w:rPr>
    </w:lvl>
    <w:lvl w:ilvl="3">
      <w:numFmt w:val="bullet"/>
      <w:lvlText w:val="•"/>
      <w:lvlJc w:val="left"/>
      <w:pPr>
        <w:ind w:left="2650" w:hanging="360"/>
      </w:pPr>
      <w:rPr>
        <w:rFonts w:hint="default"/>
        <w:lang w:val="ru-RU" w:eastAsia="en-US" w:bidi="ar-SA"/>
      </w:rPr>
    </w:lvl>
    <w:lvl w:ilvl="4">
      <w:numFmt w:val="bullet"/>
      <w:lvlText w:val="•"/>
      <w:lvlJc w:val="left"/>
      <w:pPr>
        <w:ind w:left="3761" w:hanging="360"/>
      </w:pPr>
      <w:rPr>
        <w:rFonts w:hint="default"/>
        <w:lang w:val="ru-RU" w:eastAsia="en-US" w:bidi="ar-SA"/>
      </w:rPr>
    </w:lvl>
    <w:lvl w:ilvl="5">
      <w:numFmt w:val="bullet"/>
      <w:lvlText w:val="•"/>
      <w:lvlJc w:val="left"/>
      <w:pPr>
        <w:ind w:left="4872" w:hanging="360"/>
      </w:pPr>
      <w:rPr>
        <w:rFonts w:hint="default"/>
        <w:lang w:val="ru-RU" w:eastAsia="en-US" w:bidi="ar-SA"/>
      </w:rPr>
    </w:lvl>
    <w:lvl w:ilvl="6">
      <w:numFmt w:val="bullet"/>
      <w:lvlText w:val="•"/>
      <w:lvlJc w:val="left"/>
      <w:pPr>
        <w:ind w:left="5983" w:hanging="360"/>
      </w:pPr>
      <w:rPr>
        <w:rFonts w:hint="default"/>
        <w:lang w:val="ru-RU" w:eastAsia="en-US" w:bidi="ar-SA"/>
      </w:rPr>
    </w:lvl>
    <w:lvl w:ilvl="7">
      <w:numFmt w:val="bullet"/>
      <w:lvlText w:val="•"/>
      <w:lvlJc w:val="left"/>
      <w:pPr>
        <w:ind w:left="7094" w:hanging="360"/>
      </w:pPr>
      <w:rPr>
        <w:rFonts w:hint="default"/>
        <w:lang w:val="ru-RU" w:eastAsia="en-US" w:bidi="ar-SA"/>
      </w:rPr>
    </w:lvl>
    <w:lvl w:ilvl="8">
      <w:numFmt w:val="bullet"/>
      <w:lvlText w:val="•"/>
      <w:lvlJc w:val="left"/>
      <w:pPr>
        <w:ind w:left="8204" w:hanging="360"/>
      </w:pPr>
      <w:rPr>
        <w:rFonts w:hint="default"/>
        <w:lang w:val="ru-RU" w:eastAsia="en-US" w:bidi="ar-SA"/>
      </w:rPr>
    </w:lvl>
  </w:abstractNum>
  <w:abstractNum w:abstractNumId="5">
    <w:nsid w:val="730307CF"/>
    <w:multiLevelType w:val="multilevel"/>
    <w:tmpl w:val="7AC679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8A2"/>
    <w:rsid w:val="00014C7A"/>
    <w:rsid w:val="00014D32"/>
    <w:rsid w:val="00030B84"/>
    <w:rsid w:val="00035588"/>
    <w:rsid w:val="000E1317"/>
    <w:rsid w:val="00114468"/>
    <w:rsid w:val="001E61C6"/>
    <w:rsid w:val="001F7DD4"/>
    <w:rsid w:val="00233A21"/>
    <w:rsid w:val="002B2BD2"/>
    <w:rsid w:val="003F67F3"/>
    <w:rsid w:val="00400F72"/>
    <w:rsid w:val="00406062"/>
    <w:rsid w:val="00432CDF"/>
    <w:rsid w:val="00462F72"/>
    <w:rsid w:val="004C6908"/>
    <w:rsid w:val="005A6A2E"/>
    <w:rsid w:val="0064617F"/>
    <w:rsid w:val="00685911"/>
    <w:rsid w:val="006C78A2"/>
    <w:rsid w:val="00751D28"/>
    <w:rsid w:val="007F0B4F"/>
    <w:rsid w:val="00860993"/>
    <w:rsid w:val="00877584"/>
    <w:rsid w:val="009C1EF7"/>
    <w:rsid w:val="009C7674"/>
    <w:rsid w:val="00A52F14"/>
    <w:rsid w:val="00AA3616"/>
    <w:rsid w:val="00B54C47"/>
    <w:rsid w:val="00B73C33"/>
    <w:rsid w:val="00C340A7"/>
    <w:rsid w:val="00CA3B16"/>
    <w:rsid w:val="00D4166B"/>
    <w:rsid w:val="00E551A4"/>
    <w:rsid w:val="00E93B15"/>
    <w:rsid w:val="00FD524A"/>
    <w:rsid w:val="00FE4B5D"/>
    <w:rsid w:val="00FF00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78A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C78A2"/>
  </w:style>
  <w:style w:type="paragraph" w:styleId="a5">
    <w:name w:val="footer"/>
    <w:basedOn w:val="a"/>
    <w:link w:val="a6"/>
    <w:uiPriority w:val="99"/>
    <w:unhideWhenUsed/>
    <w:rsid w:val="006C78A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C78A2"/>
  </w:style>
  <w:style w:type="paragraph" w:styleId="a7">
    <w:name w:val="Balloon Text"/>
    <w:basedOn w:val="a"/>
    <w:link w:val="a8"/>
    <w:uiPriority w:val="99"/>
    <w:semiHidden/>
    <w:unhideWhenUsed/>
    <w:rsid w:val="00E93B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3B15"/>
    <w:rPr>
      <w:rFonts w:ascii="Tahoma" w:hAnsi="Tahoma" w:cs="Tahoma"/>
      <w:sz w:val="16"/>
      <w:szCs w:val="16"/>
    </w:rPr>
  </w:style>
  <w:style w:type="paragraph" w:styleId="a9">
    <w:name w:val="No Spacing"/>
    <w:uiPriority w:val="1"/>
    <w:qFormat/>
    <w:rsid w:val="00432CDF"/>
    <w:pPr>
      <w:spacing w:after="0" w:line="240" w:lineRule="auto"/>
    </w:pPr>
    <w:rPr>
      <w:rFonts w:ascii="Calibri" w:eastAsia="Calibri" w:hAnsi="Calibri" w:cs="Times New Roman"/>
    </w:rPr>
  </w:style>
  <w:style w:type="paragraph" w:styleId="aa">
    <w:name w:val="List Paragraph"/>
    <w:basedOn w:val="a"/>
    <w:uiPriority w:val="34"/>
    <w:qFormat/>
    <w:rsid w:val="008775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78A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C78A2"/>
  </w:style>
  <w:style w:type="paragraph" w:styleId="a5">
    <w:name w:val="footer"/>
    <w:basedOn w:val="a"/>
    <w:link w:val="a6"/>
    <w:uiPriority w:val="99"/>
    <w:unhideWhenUsed/>
    <w:rsid w:val="006C78A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C78A2"/>
  </w:style>
  <w:style w:type="paragraph" w:styleId="a7">
    <w:name w:val="Balloon Text"/>
    <w:basedOn w:val="a"/>
    <w:link w:val="a8"/>
    <w:uiPriority w:val="99"/>
    <w:semiHidden/>
    <w:unhideWhenUsed/>
    <w:rsid w:val="00E93B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3B15"/>
    <w:rPr>
      <w:rFonts w:ascii="Tahoma" w:hAnsi="Tahoma" w:cs="Tahoma"/>
      <w:sz w:val="16"/>
      <w:szCs w:val="16"/>
    </w:rPr>
  </w:style>
  <w:style w:type="paragraph" w:styleId="a9">
    <w:name w:val="No Spacing"/>
    <w:uiPriority w:val="1"/>
    <w:qFormat/>
    <w:rsid w:val="00432CDF"/>
    <w:pPr>
      <w:spacing w:after="0" w:line="240" w:lineRule="auto"/>
    </w:pPr>
    <w:rPr>
      <w:rFonts w:ascii="Calibri" w:eastAsia="Calibri" w:hAnsi="Calibri" w:cs="Times New Roman"/>
    </w:rPr>
  </w:style>
  <w:style w:type="paragraph" w:styleId="aa">
    <w:name w:val="List Paragraph"/>
    <w:basedOn w:val="a"/>
    <w:uiPriority w:val="34"/>
    <w:qFormat/>
    <w:rsid w:val="008775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003259">
      <w:bodyDiv w:val="1"/>
      <w:marLeft w:val="0"/>
      <w:marRight w:val="0"/>
      <w:marTop w:val="0"/>
      <w:marBottom w:val="0"/>
      <w:divBdr>
        <w:top w:val="none" w:sz="0" w:space="0" w:color="auto"/>
        <w:left w:val="none" w:sz="0" w:space="0" w:color="auto"/>
        <w:bottom w:val="none" w:sz="0" w:space="0" w:color="auto"/>
        <w:right w:val="none" w:sz="0" w:space="0" w:color="auto"/>
      </w:divBdr>
      <w:divsChild>
        <w:div w:id="568658239">
          <w:marLeft w:val="0"/>
          <w:marRight w:val="0"/>
          <w:marTop w:val="960"/>
          <w:marBottom w:val="0"/>
          <w:divBdr>
            <w:top w:val="none" w:sz="0" w:space="0" w:color="auto"/>
            <w:left w:val="none" w:sz="0" w:space="0" w:color="auto"/>
            <w:bottom w:val="none" w:sz="0" w:space="0" w:color="auto"/>
            <w:right w:val="none" w:sz="0" w:space="0" w:color="auto"/>
          </w:divBdr>
          <w:divsChild>
            <w:div w:id="332536991">
              <w:marLeft w:val="0"/>
              <w:marRight w:val="0"/>
              <w:marTop w:val="0"/>
              <w:marBottom w:val="0"/>
              <w:divBdr>
                <w:top w:val="none" w:sz="0" w:space="0" w:color="auto"/>
                <w:left w:val="none" w:sz="0" w:space="0" w:color="auto"/>
                <w:bottom w:val="none" w:sz="0" w:space="0" w:color="auto"/>
                <w:right w:val="none" w:sz="0" w:space="0" w:color="auto"/>
              </w:divBdr>
            </w:div>
          </w:divsChild>
        </w:div>
        <w:div w:id="2033148547">
          <w:marLeft w:val="0"/>
          <w:marRight w:val="0"/>
          <w:marTop w:val="300"/>
          <w:marBottom w:val="0"/>
          <w:divBdr>
            <w:top w:val="none" w:sz="0" w:space="0" w:color="auto"/>
            <w:left w:val="none" w:sz="0" w:space="0" w:color="auto"/>
            <w:bottom w:val="none" w:sz="0" w:space="0" w:color="auto"/>
            <w:right w:val="none" w:sz="0" w:space="0" w:color="auto"/>
          </w:divBdr>
          <w:divsChild>
            <w:div w:id="81529119">
              <w:marLeft w:val="0"/>
              <w:marRight w:val="0"/>
              <w:marTop w:val="0"/>
              <w:marBottom w:val="0"/>
              <w:divBdr>
                <w:top w:val="none" w:sz="0" w:space="0" w:color="auto"/>
                <w:left w:val="none" w:sz="0" w:space="0" w:color="auto"/>
                <w:bottom w:val="none" w:sz="0" w:space="0" w:color="auto"/>
                <w:right w:val="none" w:sz="0" w:space="0" w:color="auto"/>
              </w:divBdr>
              <w:divsChild>
                <w:div w:id="2599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94917-AF5F-4523-8722-F91CCF2BB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2820</Words>
  <Characters>16075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ильназ</dc:creator>
  <cp:lastModifiedBy>79874211483</cp:lastModifiedBy>
  <cp:revision>21</cp:revision>
  <cp:lastPrinted>2022-02-25T07:08:00Z</cp:lastPrinted>
  <dcterms:created xsi:type="dcterms:W3CDTF">2022-01-25T07:13:00Z</dcterms:created>
  <dcterms:modified xsi:type="dcterms:W3CDTF">2022-03-05T07:35:00Z</dcterms:modified>
</cp:coreProperties>
</file>